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EC" w:rsidRPr="00A32E95" w:rsidRDefault="00E175EC" w:rsidP="00E175EC">
      <w:pPr>
        <w:jc w:val="center"/>
        <w:rPr>
          <w:sz w:val="28"/>
          <w:szCs w:val="28"/>
        </w:rPr>
      </w:pPr>
      <w:r w:rsidRPr="00A32E95">
        <w:rPr>
          <w:sz w:val="28"/>
          <w:szCs w:val="28"/>
        </w:rPr>
        <w:t xml:space="preserve">СОВЕТ </w:t>
      </w:r>
    </w:p>
    <w:p w:rsidR="00E175EC" w:rsidRPr="00A32E95" w:rsidRDefault="00E175EC" w:rsidP="00E175EC">
      <w:pPr>
        <w:jc w:val="center"/>
        <w:rPr>
          <w:sz w:val="28"/>
          <w:szCs w:val="28"/>
        </w:rPr>
      </w:pPr>
      <w:r w:rsidRPr="00A32E95">
        <w:rPr>
          <w:sz w:val="28"/>
          <w:szCs w:val="28"/>
        </w:rPr>
        <w:t>ПОДЛЕСНОВСКОГО МУНИЦИПАЛЬНОГО ОБРАЗОВАНИЯ МАРКСОВСКОГО МУНИЦИПАЛЬНОГО РАЙОНА</w:t>
      </w:r>
    </w:p>
    <w:p w:rsidR="00E175EC" w:rsidRPr="00A32E95" w:rsidRDefault="00E175EC" w:rsidP="00E175EC">
      <w:pPr>
        <w:jc w:val="center"/>
        <w:rPr>
          <w:b/>
          <w:sz w:val="28"/>
          <w:szCs w:val="28"/>
        </w:rPr>
      </w:pPr>
      <w:r w:rsidRPr="00A32E95">
        <w:rPr>
          <w:sz w:val="28"/>
          <w:szCs w:val="28"/>
        </w:rPr>
        <w:t xml:space="preserve"> САРАТОВСКОЙ ОБЛАСТИ</w:t>
      </w:r>
      <w:r w:rsidRPr="00A32E95">
        <w:rPr>
          <w:b/>
          <w:sz w:val="28"/>
          <w:szCs w:val="28"/>
        </w:rPr>
        <w:t xml:space="preserve"> </w:t>
      </w:r>
    </w:p>
    <w:p w:rsidR="00E175EC" w:rsidRPr="00A32E95" w:rsidRDefault="00E175EC" w:rsidP="00E175EC">
      <w:pPr>
        <w:jc w:val="center"/>
        <w:rPr>
          <w:sz w:val="28"/>
          <w:szCs w:val="28"/>
        </w:rPr>
      </w:pPr>
    </w:p>
    <w:p w:rsidR="00501B4F" w:rsidRPr="00A32E95" w:rsidRDefault="00E175EC" w:rsidP="00E175EC">
      <w:pPr>
        <w:jc w:val="center"/>
        <w:rPr>
          <w:b/>
          <w:sz w:val="28"/>
          <w:szCs w:val="28"/>
        </w:rPr>
      </w:pPr>
      <w:r w:rsidRPr="00A32E95">
        <w:rPr>
          <w:b/>
          <w:sz w:val="28"/>
          <w:szCs w:val="28"/>
        </w:rPr>
        <w:t>РЕШЕНИЕ</w:t>
      </w:r>
    </w:p>
    <w:p w:rsidR="00A32E95" w:rsidRPr="00A32E95" w:rsidRDefault="00A32E95" w:rsidP="00E175EC">
      <w:pPr>
        <w:jc w:val="center"/>
        <w:rPr>
          <w:sz w:val="28"/>
          <w:szCs w:val="28"/>
        </w:rPr>
      </w:pPr>
    </w:p>
    <w:p w:rsidR="00501B4F" w:rsidRPr="00A32E95" w:rsidRDefault="00501B4F" w:rsidP="00501B4F">
      <w:pPr>
        <w:jc w:val="both"/>
        <w:rPr>
          <w:sz w:val="28"/>
          <w:szCs w:val="28"/>
        </w:rPr>
      </w:pPr>
      <w:r w:rsidRPr="00A32E95">
        <w:rPr>
          <w:sz w:val="28"/>
          <w:szCs w:val="28"/>
        </w:rPr>
        <w:t xml:space="preserve">от </w:t>
      </w:r>
      <w:r w:rsidR="00F36118">
        <w:rPr>
          <w:sz w:val="28"/>
          <w:szCs w:val="28"/>
        </w:rPr>
        <w:t>31.03.2023</w:t>
      </w:r>
      <w:r w:rsidR="00A32E95">
        <w:rPr>
          <w:sz w:val="28"/>
          <w:szCs w:val="28"/>
        </w:rPr>
        <w:t xml:space="preserve"> г.</w:t>
      </w:r>
      <w:r w:rsidRPr="00A32E95">
        <w:rPr>
          <w:sz w:val="28"/>
          <w:szCs w:val="28"/>
        </w:rPr>
        <w:t xml:space="preserve"> №</w:t>
      </w:r>
      <w:r w:rsidR="00F169D7">
        <w:rPr>
          <w:sz w:val="28"/>
          <w:szCs w:val="28"/>
        </w:rPr>
        <w:t xml:space="preserve"> </w:t>
      </w:r>
      <w:r w:rsidR="00F36118">
        <w:rPr>
          <w:sz w:val="28"/>
          <w:szCs w:val="28"/>
        </w:rPr>
        <w:t>88/302</w:t>
      </w:r>
    </w:p>
    <w:p w:rsidR="0006488F" w:rsidRPr="00A32E95" w:rsidRDefault="0006488F" w:rsidP="0006488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bookmarkStart w:id="0" w:name="Par1"/>
      <w:bookmarkEnd w:id="0"/>
    </w:p>
    <w:p w:rsidR="0006488F" w:rsidRPr="00A32E95" w:rsidRDefault="00F169D7" w:rsidP="005F40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4F6611">
        <w:rPr>
          <w:b/>
          <w:bCs/>
          <w:sz w:val="28"/>
          <w:szCs w:val="28"/>
        </w:rPr>
        <w:t>в решение</w:t>
      </w:r>
      <w:r>
        <w:rPr>
          <w:b/>
          <w:bCs/>
          <w:sz w:val="28"/>
          <w:szCs w:val="28"/>
        </w:rPr>
        <w:t xml:space="preserve"> Совета Подлесновского муниципал</w:t>
      </w:r>
      <w:r w:rsidR="004F6611">
        <w:rPr>
          <w:b/>
          <w:bCs/>
          <w:sz w:val="28"/>
          <w:szCs w:val="28"/>
        </w:rPr>
        <w:t>ьного образования от 26.12.2022</w:t>
      </w:r>
      <w:r>
        <w:rPr>
          <w:b/>
          <w:bCs/>
          <w:sz w:val="28"/>
          <w:szCs w:val="28"/>
        </w:rPr>
        <w:t>г. № 83/288 «</w:t>
      </w:r>
      <w:r w:rsidR="0006488F" w:rsidRPr="00A32E95">
        <w:rPr>
          <w:b/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/>
          <w:bCs/>
          <w:sz w:val="28"/>
          <w:szCs w:val="28"/>
        </w:rPr>
        <w:t>»</w:t>
      </w:r>
    </w:p>
    <w:p w:rsidR="0006488F" w:rsidRPr="00A32E95" w:rsidRDefault="0006488F" w:rsidP="0006488F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501B4F" w:rsidRPr="00F169D7" w:rsidRDefault="0006488F" w:rsidP="00F169D7">
      <w:pPr>
        <w:ind w:firstLine="567"/>
        <w:jc w:val="both"/>
        <w:rPr>
          <w:color w:val="000000"/>
          <w:sz w:val="28"/>
          <w:szCs w:val="28"/>
        </w:rPr>
      </w:pPr>
      <w:r w:rsidRPr="00A32E95">
        <w:rPr>
          <w:bCs/>
          <w:sz w:val="28"/>
          <w:szCs w:val="28"/>
        </w:rPr>
        <w:t xml:space="preserve">В соответствии с ч. 10 ст. </w:t>
      </w:r>
      <w:r w:rsidR="00501B4F" w:rsidRPr="00A32E95">
        <w:rPr>
          <w:bCs/>
          <w:sz w:val="28"/>
          <w:szCs w:val="28"/>
        </w:rPr>
        <w:t xml:space="preserve">35 Федерального закона от 6 октября </w:t>
      </w:r>
      <w:r w:rsidRPr="00A32E95">
        <w:rPr>
          <w:bCs/>
          <w:sz w:val="28"/>
          <w:szCs w:val="28"/>
        </w:rPr>
        <w:t>2003</w:t>
      </w:r>
      <w:r w:rsidR="00FD311F" w:rsidRPr="00A32E95">
        <w:rPr>
          <w:bCs/>
          <w:sz w:val="28"/>
          <w:szCs w:val="28"/>
        </w:rPr>
        <w:t xml:space="preserve"> года</w:t>
      </w:r>
      <w:r w:rsidR="00F169D7">
        <w:rPr>
          <w:bCs/>
          <w:sz w:val="28"/>
          <w:szCs w:val="28"/>
        </w:rPr>
        <w:t> </w:t>
      </w:r>
      <w:r w:rsidRPr="00A32E95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Правительств</w:t>
      </w:r>
      <w:r w:rsidR="00501B4F" w:rsidRPr="00A32E95">
        <w:rPr>
          <w:bCs/>
          <w:sz w:val="28"/>
          <w:szCs w:val="28"/>
        </w:rPr>
        <w:t xml:space="preserve">а Российской Федерации от 15 октября </w:t>
      </w:r>
      <w:r w:rsidRPr="00A32E95">
        <w:rPr>
          <w:bCs/>
          <w:sz w:val="28"/>
          <w:szCs w:val="28"/>
        </w:rPr>
        <w:t xml:space="preserve">2022 </w:t>
      </w:r>
      <w:r w:rsidR="00501B4F" w:rsidRPr="00A32E95">
        <w:rPr>
          <w:bCs/>
          <w:sz w:val="28"/>
          <w:szCs w:val="28"/>
        </w:rPr>
        <w:t>года № 3046-р,</w:t>
      </w:r>
      <w:r w:rsidRPr="00A32E95">
        <w:rPr>
          <w:bCs/>
          <w:sz w:val="28"/>
          <w:szCs w:val="28"/>
        </w:rPr>
        <w:t xml:space="preserve"> </w:t>
      </w:r>
      <w:r w:rsidR="00996019" w:rsidRPr="00A32E95">
        <w:rPr>
          <w:color w:val="000000"/>
          <w:sz w:val="28"/>
          <w:szCs w:val="28"/>
        </w:rPr>
        <w:t>Уставом Подлесновского муниципального образования, Совет Подлесновского муниципального образования</w:t>
      </w:r>
    </w:p>
    <w:p w:rsidR="00501B4F" w:rsidRPr="00F169D7" w:rsidRDefault="00501B4F" w:rsidP="004F6611">
      <w:pPr>
        <w:ind w:firstLine="567"/>
        <w:jc w:val="center"/>
        <w:rPr>
          <w:b/>
          <w:sz w:val="28"/>
          <w:szCs w:val="28"/>
        </w:rPr>
      </w:pPr>
      <w:r w:rsidRPr="00A32E95">
        <w:rPr>
          <w:b/>
          <w:sz w:val="28"/>
          <w:szCs w:val="28"/>
        </w:rPr>
        <w:t>РЕШИЛ:</w:t>
      </w:r>
      <w:bookmarkStart w:id="1" w:name="_GoBack"/>
      <w:bookmarkEnd w:id="1"/>
    </w:p>
    <w:p w:rsidR="00C4005D" w:rsidRPr="00C4005D" w:rsidRDefault="0006488F" w:rsidP="00C4005D">
      <w:pPr>
        <w:ind w:firstLine="567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1. </w:t>
      </w:r>
      <w:r w:rsidR="00C4005D" w:rsidRPr="00C4005D">
        <w:rPr>
          <w:bCs/>
          <w:sz w:val="28"/>
          <w:szCs w:val="28"/>
        </w:rPr>
        <w:t xml:space="preserve">Внести в решение </w:t>
      </w:r>
      <w:r w:rsidRPr="00C4005D">
        <w:rPr>
          <w:bCs/>
          <w:sz w:val="28"/>
          <w:szCs w:val="28"/>
        </w:rPr>
        <w:t xml:space="preserve"> </w:t>
      </w:r>
      <w:r w:rsidR="00C4005D" w:rsidRPr="00C4005D">
        <w:rPr>
          <w:bCs/>
          <w:sz w:val="28"/>
          <w:szCs w:val="28"/>
        </w:rPr>
        <w:t>Совета Подлесновского муниципального образования от 26.12.2022 г. № 83/288 «О предоставлении отсрочки арендной платы по договорам аренды муниципального имущества в связи с частичной мобилизацией»</w:t>
      </w:r>
      <w:r w:rsidR="00C4005D">
        <w:rPr>
          <w:bCs/>
          <w:sz w:val="28"/>
          <w:szCs w:val="28"/>
        </w:rPr>
        <w:t xml:space="preserve"> следующие изменения:</w:t>
      </w:r>
    </w:p>
    <w:p w:rsidR="00BD6F09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а) </w:t>
      </w:r>
      <w:r w:rsidR="00BD6F09">
        <w:rPr>
          <w:bCs/>
          <w:sz w:val="28"/>
          <w:szCs w:val="28"/>
        </w:rPr>
        <w:t>подпункт «а» пункта 1 изложить в следующей редакции:</w:t>
      </w:r>
    </w:p>
    <w:p w:rsidR="0006488F" w:rsidRPr="00A32E95" w:rsidRDefault="00BD6F09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«а) </w:t>
      </w:r>
      <w:r w:rsidR="0006488F" w:rsidRPr="00A32E95">
        <w:rPr>
          <w:bCs/>
          <w:sz w:val="28"/>
          <w:szCs w:val="28"/>
        </w:rPr>
        <w:t xml:space="preserve">право на отсрочку уплаты арендной платы на период прохождения </w:t>
      </w:r>
      <w:r>
        <w:rPr>
          <w:bCs/>
          <w:sz w:val="28"/>
          <w:szCs w:val="28"/>
        </w:rPr>
        <w:t xml:space="preserve">лицом, указанным в настоящем пункте, </w:t>
      </w:r>
      <w:r w:rsidR="0006488F" w:rsidRPr="00A32E95">
        <w:rPr>
          <w:bCs/>
          <w:sz w:val="28"/>
          <w:szCs w:val="28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bCs/>
          <w:sz w:val="28"/>
          <w:szCs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06488F" w:rsidRPr="00A32E95">
        <w:rPr>
          <w:bCs/>
          <w:sz w:val="28"/>
          <w:szCs w:val="28"/>
        </w:rPr>
        <w:t xml:space="preserve">; </w:t>
      </w:r>
    </w:p>
    <w:p w:rsidR="00BD6F09" w:rsidRDefault="0006488F" w:rsidP="00BD6F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б) </w:t>
      </w:r>
      <w:r w:rsidR="00BD6F09">
        <w:rPr>
          <w:bCs/>
          <w:sz w:val="28"/>
          <w:szCs w:val="28"/>
        </w:rPr>
        <w:t>абзац 3 пункта 2 изложить в следующей редакции:</w:t>
      </w:r>
    </w:p>
    <w:p w:rsidR="0006488F" w:rsidRDefault="00BD6F09" w:rsidP="00BD6F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F1A05">
        <w:rPr>
          <w:bCs/>
          <w:sz w:val="28"/>
          <w:szCs w:val="28"/>
        </w:rPr>
        <w:t>«</w:t>
      </w:r>
      <w:r w:rsidR="0006488F" w:rsidRPr="001F1A05">
        <w:rPr>
          <w:bCs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1F1A05" w:rsidRPr="001F1A05">
        <w:rPr>
          <w:bCs/>
          <w:sz w:val="28"/>
          <w:szCs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</w:t>
      </w:r>
      <w:r w:rsidR="0006488F" w:rsidRPr="00A32E95">
        <w:rPr>
          <w:bCs/>
          <w:sz w:val="28"/>
          <w:szCs w:val="28"/>
        </w:rPr>
        <w:t xml:space="preserve"> </w:t>
      </w:r>
    </w:p>
    <w:p w:rsidR="001F1A05" w:rsidRPr="00A32E95" w:rsidRDefault="001F1A05" w:rsidP="001F1A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абзац 4 пункта 2 изложить в следующей редакции:</w:t>
      </w:r>
    </w:p>
    <w:p w:rsidR="0006488F" w:rsidRPr="00A32E95" w:rsidRDefault="001F1A05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F1A05">
        <w:rPr>
          <w:bCs/>
          <w:sz w:val="28"/>
          <w:szCs w:val="28"/>
        </w:rPr>
        <w:t>«</w:t>
      </w:r>
      <w:r w:rsidR="0006488F" w:rsidRPr="001F1A05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Pr="001F1A05">
        <w:rPr>
          <w:bCs/>
          <w:sz w:val="28"/>
          <w:szCs w:val="28"/>
        </w:rPr>
        <w:t xml:space="preserve">по истечении 90 календарных дней </w:t>
      </w:r>
      <w:r w:rsidR="0006488F" w:rsidRPr="001F1A05">
        <w:rPr>
          <w:bCs/>
          <w:sz w:val="28"/>
          <w:szCs w:val="28"/>
        </w:rPr>
        <w:t xml:space="preserve">со дня окончания периода прохождения военной службы </w:t>
      </w:r>
      <w:r w:rsidR="0006488F" w:rsidRPr="001F1A05">
        <w:rPr>
          <w:bCs/>
          <w:sz w:val="28"/>
          <w:szCs w:val="28"/>
        </w:rPr>
        <w:lastRenderedPageBreak/>
        <w:t xml:space="preserve">или оказания добровольного содействия в выполнении задач, возложенных на Вооруженные Силы Российской Федерации, </w:t>
      </w:r>
      <w:r w:rsidRPr="001F1A05">
        <w:rPr>
          <w:bCs/>
          <w:sz w:val="28"/>
          <w:szCs w:val="28"/>
        </w:rPr>
        <w:t xml:space="preserve">лицом, указанным в пункте 1 настоящего решения, </w:t>
      </w:r>
      <w:r w:rsidR="0006488F" w:rsidRPr="001F1A05">
        <w:rPr>
          <w:bCs/>
          <w:sz w:val="28"/>
          <w:szCs w:val="28"/>
        </w:rPr>
        <w:t xml:space="preserve">поэтапно, не чаще одного раза в месяц, равными платежами, размер которых </w:t>
      </w:r>
      <w:r w:rsidRPr="001F1A05">
        <w:rPr>
          <w:bCs/>
          <w:sz w:val="28"/>
          <w:szCs w:val="28"/>
        </w:rPr>
        <w:t>составляет половину</w:t>
      </w:r>
      <w:r w:rsidR="0006488F" w:rsidRPr="001F1A05">
        <w:rPr>
          <w:bCs/>
          <w:sz w:val="28"/>
          <w:szCs w:val="28"/>
        </w:rPr>
        <w:t xml:space="preserve"> ежемесячной арендной платы по договору аренды</w:t>
      </w:r>
      <w:r w:rsidRPr="001F1A05">
        <w:rPr>
          <w:bCs/>
          <w:sz w:val="28"/>
          <w:szCs w:val="28"/>
        </w:rPr>
        <w:t>»</w:t>
      </w:r>
      <w:r w:rsidR="0006488F" w:rsidRPr="001F1A05">
        <w:rPr>
          <w:bCs/>
          <w:sz w:val="28"/>
          <w:szCs w:val="28"/>
        </w:rPr>
        <w:t>;</w:t>
      </w:r>
      <w:r w:rsidR="0006488F" w:rsidRPr="00A32E95">
        <w:rPr>
          <w:bCs/>
          <w:sz w:val="28"/>
          <w:szCs w:val="28"/>
        </w:rPr>
        <w:t xml:space="preserve"> </w:t>
      </w:r>
    </w:p>
    <w:p w:rsidR="0006488F" w:rsidRPr="00A32E95" w:rsidRDefault="001F1A05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абзац 6 пункта 2 изложить в следующей редакции:</w:t>
      </w:r>
    </w:p>
    <w:p w:rsidR="0006488F" w:rsidRDefault="001F1A05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551E">
        <w:rPr>
          <w:bCs/>
          <w:sz w:val="28"/>
          <w:szCs w:val="28"/>
        </w:rPr>
        <w:t xml:space="preserve">«на период прохождения лицом, указанным в пункте 1 настоящего решения, военной службы или оказания добровольного содействия в </w:t>
      </w:r>
      <w:r w:rsidR="0062551E" w:rsidRPr="0062551E">
        <w:rPr>
          <w:bCs/>
          <w:sz w:val="28"/>
          <w:szCs w:val="28"/>
        </w:rPr>
        <w:t xml:space="preserve">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</w:t>
      </w:r>
      <w:r w:rsidR="0006488F" w:rsidRPr="0062551E">
        <w:rPr>
          <w:bCs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  <w:r w:rsidR="0006488F" w:rsidRPr="00A32E95">
        <w:rPr>
          <w:bCs/>
          <w:sz w:val="28"/>
          <w:szCs w:val="28"/>
        </w:rPr>
        <w:t xml:space="preserve"> </w:t>
      </w:r>
    </w:p>
    <w:p w:rsidR="0062551E" w:rsidRPr="00A32E95" w:rsidRDefault="0062551E" w:rsidP="006255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абзац 7 пункта 2 изложить в следующей редакции:</w:t>
      </w:r>
    </w:p>
    <w:p w:rsidR="0006488F" w:rsidRPr="00A32E95" w:rsidRDefault="0062551E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551E">
        <w:rPr>
          <w:bCs/>
          <w:sz w:val="28"/>
          <w:szCs w:val="28"/>
        </w:rPr>
        <w:t>«</w:t>
      </w:r>
      <w:r w:rsidR="0006488F" w:rsidRPr="0062551E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Pr="0062551E">
        <w:rPr>
          <w:bCs/>
          <w:sz w:val="28"/>
          <w:szCs w:val="28"/>
        </w:rPr>
        <w:t xml:space="preserve">уплачиваются арендодателем </w:t>
      </w:r>
      <w:r w:rsidR="0006488F" w:rsidRPr="0062551E">
        <w:rPr>
          <w:bCs/>
          <w:sz w:val="28"/>
          <w:szCs w:val="28"/>
        </w:rPr>
        <w:t xml:space="preserve">в период </w:t>
      </w:r>
      <w:r w:rsidRPr="0062551E">
        <w:rPr>
          <w:bCs/>
          <w:sz w:val="28"/>
          <w:szCs w:val="28"/>
        </w:rPr>
        <w:t xml:space="preserve">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 w:rsidR="001B5EAB" w:rsidRPr="0062551E">
        <w:rPr>
          <w:bCs/>
          <w:sz w:val="28"/>
          <w:szCs w:val="28"/>
        </w:rPr>
        <w:t>использования,</w:t>
      </w:r>
      <w:r w:rsidRPr="0062551E"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06488F" w:rsidRPr="0062551E">
        <w:rPr>
          <w:bCs/>
          <w:sz w:val="28"/>
          <w:szCs w:val="28"/>
        </w:rPr>
        <w:t>.</w:t>
      </w:r>
      <w:r w:rsidR="0006488F" w:rsidRPr="00A32E95">
        <w:rPr>
          <w:bCs/>
          <w:sz w:val="28"/>
          <w:szCs w:val="28"/>
        </w:rPr>
        <w:t xml:space="preserve"> </w:t>
      </w:r>
    </w:p>
    <w:p w:rsidR="0006488F" w:rsidRPr="00A32E95" w:rsidRDefault="0062551E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6488F" w:rsidRPr="00A32E95">
        <w:rPr>
          <w:bCs/>
          <w:sz w:val="28"/>
          <w:szCs w:val="28"/>
        </w:rPr>
        <w:t xml:space="preserve">. Настоящее решение вступает в силу с момента его официального обнародования.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Pr="00A32E95" w:rsidRDefault="0006488F" w:rsidP="0006488F">
      <w:pPr>
        <w:widowControl w:val="0"/>
        <w:autoSpaceDE w:val="0"/>
        <w:rPr>
          <w:bCs/>
          <w:sz w:val="28"/>
          <w:szCs w:val="28"/>
        </w:rPr>
      </w:pPr>
    </w:p>
    <w:p w:rsidR="00501B4F" w:rsidRPr="00A32E95" w:rsidRDefault="00862C38" w:rsidP="00501B4F">
      <w:pPr>
        <w:jc w:val="both"/>
        <w:rPr>
          <w:sz w:val="28"/>
          <w:szCs w:val="28"/>
        </w:rPr>
      </w:pPr>
      <w:r w:rsidRPr="00A32E95">
        <w:rPr>
          <w:sz w:val="28"/>
          <w:szCs w:val="28"/>
        </w:rPr>
        <w:t>Глава Подлесновского</w:t>
      </w:r>
    </w:p>
    <w:p w:rsidR="00862C38" w:rsidRPr="00A32E95" w:rsidRDefault="00862C38" w:rsidP="00501B4F">
      <w:pPr>
        <w:jc w:val="both"/>
        <w:rPr>
          <w:sz w:val="28"/>
          <w:szCs w:val="28"/>
        </w:rPr>
      </w:pPr>
      <w:r w:rsidRPr="00A32E95">
        <w:rPr>
          <w:sz w:val="28"/>
          <w:szCs w:val="28"/>
        </w:rPr>
        <w:t xml:space="preserve">муниципального образования                                        </w:t>
      </w:r>
      <w:r w:rsidR="00A32E95">
        <w:rPr>
          <w:sz w:val="28"/>
          <w:szCs w:val="28"/>
        </w:rPr>
        <w:t xml:space="preserve">          </w:t>
      </w:r>
      <w:r w:rsidRPr="00A32E95">
        <w:rPr>
          <w:sz w:val="28"/>
          <w:szCs w:val="28"/>
        </w:rPr>
        <w:t xml:space="preserve">  С.А.</w:t>
      </w:r>
      <w:r w:rsidR="00A32E95">
        <w:rPr>
          <w:sz w:val="28"/>
          <w:szCs w:val="28"/>
        </w:rPr>
        <w:t xml:space="preserve"> </w:t>
      </w:r>
      <w:r w:rsidRPr="00A32E95">
        <w:rPr>
          <w:sz w:val="28"/>
          <w:szCs w:val="28"/>
        </w:rPr>
        <w:t>Кузьминова</w:t>
      </w:r>
    </w:p>
    <w:p w:rsidR="0006488F" w:rsidRPr="00A32E95" w:rsidRDefault="0006488F" w:rsidP="00064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01B4F" w:rsidSect="0078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422"/>
    <w:rsid w:val="0006488F"/>
    <w:rsid w:val="001B5EAB"/>
    <w:rsid w:val="001B756F"/>
    <w:rsid w:val="001E0F2C"/>
    <w:rsid w:val="001F1A05"/>
    <w:rsid w:val="002316A8"/>
    <w:rsid w:val="0030149C"/>
    <w:rsid w:val="004636FF"/>
    <w:rsid w:val="004F6611"/>
    <w:rsid w:val="00501B4F"/>
    <w:rsid w:val="00576C1E"/>
    <w:rsid w:val="00591538"/>
    <w:rsid w:val="005A2A00"/>
    <w:rsid w:val="005F40BA"/>
    <w:rsid w:val="0062551E"/>
    <w:rsid w:val="006539CA"/>
    <w:rsid w:val="006750C0"/>
    <w:rsid w:val="006920BD"/>
    <w:rsid w:val="00787B72"/>
    <w:rsid w:val="007C7E06"/>
    <w:rsid w:val="00861474"/>
    <w:rsid w:val="00862C38"/>
    <w:rsid w:val="0091366F"/>
    <w:rsid w:val="00996019"/>
    <w:rsid w:val="00A32E95"/>
    <w:rsid w:val="00B85CFF"/>
    <w:rsid w:val="00BD6F09"/>
    <w:rsid w:val="00C4005D"/>
    <w:rsid w:val="00D32803"/>
    <w:rsid w:val="00DA5BA2"/>
    <w:rsid w:val="00DE4F60"/>
    <w:rsid w:val="00E175EC"/>
    <w:rsid w:val="00E27147"/>
    <w:rsid w:val="00E86813"/>
    <w:rsid w:val="00F169D7"/>
    <w:rsid w:val="00F36118"/>
    <w:rsid w:val="00FD1422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F8A97-F5D5-408E-88D5-0117F2AE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88F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88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06488F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06488F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064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6488F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06488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328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3C81-A75C-4446-865C-5B4E0CA3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бердникова-ев</dc:creator>
  <cp:lastModifiedBy>Пользователь</cp:lastModifiedBy>
  <cp:revision>4</cp:revision>
  <cp:lastPrinted>2023-03-10T07:01:00Z</cp:lastPrinted>
  <dcterms:created xsi:type="dcterms:W3CDTF">2023-03-10T07:02:00Z</dcterms:created>
  <dcterms:modified xsi:type="dcterms:W3CDTF">2023-04-03T11:51:00Z</dcterms:modified>
</cp:coreProperties>
</file>