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B0" w:rsidRPr="0010188B" w:rsidRDefault="00D60AB0" w:rsidP="00D60AB0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СОВЕТ</w:t>
      </w:r>
    </w:p>
    <w:p w:rsidR="00D60AB0" w:rsidRPr="0010188B" w:rsidRDefault="00D60AB0" w:rsidP="00D60AB0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ПОДЛЕСНОВСКОГО МУНИЦИПАЛЬНОГО ОБРАЗОВАНИЯ</w:t>
      </w:r>
      <w:r w:rsidRPr="0010188B">
        <w:rPr>
          <w:color w:val="0D0D0D"/>
          <w:sz w:val="28"/>
          <w:szCs w:val="28"/>
        </w:rPr>
        <w:br/>
        <w:t>МАРКСОВСКОГО МУНИЦИПАЛЬНОГО РАЙОНА</w:t>
      </w:r>
      <w:r w:rsidRPr="0010188B">
        <w:rPr>
          <w:color w:val="0D0D0D"/>
          <w:sz w:val="28"/>
          <w:szCs w:val="28"/>
        </w:rPr>
        <w:br/>
        <w:t>САРАТОВСКОЙ ОБЛАСТИ</w:t>
      </w:r>
    </w:p>
    <w:p w:rsidR="00D60AB0" w:rsidRPr="00935D3C" w:rsidRDefault="00D60AB0" w:rsidP="00D60AB0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:rsidR="00D60AB0" w:rsidRPr="00935D3C" w:rsidRDefault="00D60AB0" w:rsidP="00D60AB0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 w:rsidRPr="00935D3C">
        <w:rPr>
          <w:b/>
          <w:color w:val="0D0D0D"/>
          <w:sz w:val="28"/>
          <w:szCs w:val="28"/>
        </w:rPr>
        <w:t>РЕШЕНИЕ</w:t>
      </w:r>
    </w:p>
    <w:p w:rsidR="00D60AB0" w:rsidRPr="00935D3C" w:rsidRDefault="00D60AB0" w:rsidP="00D60AB0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:rsidR="00D60AB0" w:rsidRPr="0010188B" w:rsidRDefault="00D60AB0" w:rsidP="00D60AB0">
      <w:pPr>
        <w:pStyle w:val="a4"/>
        <w:rPr>
          <w:rFonts w:ascii="Times New Roman" w:hAnsi="Times New Roman"/>
          <w:sz w:val="28"/>
          <w:szCs w:val="28"/>
        </w:rPr>
      </w:pPr>
      <w:r w:rsidRPr="0010188B">
        <w:rPr>
          <w:rFonts w:ascii="Times New Roman" w:hAnsi="Times New Roman"/>
          <w:sz w:val="28"/>
          <w:szCs w:val="28"/>
        </w:rPr>
        <w:t xml:space="preserve">от </w:t>
      </w:r>
      <w:r w:rsidR="00FC62F2">
        <w:rPr>
          <w:rFonts w:ascii="Times New Roman" w:hAnsi="Times New Roman"/>
          <w:sz w:val="28"/>
          <w:szCs w:val="28"/>
        </w:rPr>
        <w:t>20.12.</w:t>
      </w:r>
      <w:r w:rsidR="007E38F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7E38FF">
        <w:rPr>
          <w:rFonts w:ascii="Times New Roman" w:hAnsi="Times New Roman"/>
          <w:sz w:val="28"/>
          <w:szCs w:val="28"/>
        </w:rPr>
        <w:t>г. №</w:t>
      </w:r>
      <w:r w:rsidR="00FC62F2">
        <w:rPr>
          <w:rFonts w:ascii="Times New Roman" w:hAnsi="Times New Roman"/>
          <w:sz w:val="28"/>
          <w:szCs w:val="28"/>
        </w:rPr>
        <w:t>23/100</w:t>
      </w:r>
    </w:p>
    <w:p w:rsidR="00D60AB0" w:rsidRPr="00935D3C" w:rsidRDefault="00D60AB0" w:rsidP="00D60AB0">
      <w:pPr>
        <w:pStyle w:val="a4"/>
        <w:rPr>
          <w:rFonts w:ascii="Times New Roman" w:hAnsi="Times New Roman"/>
          <w:b/>
          <w:sz w:val="28"/>
          <w:szCs w:val="28"/>
        </w:rPr>
      </w:pPr>
    </w:p>
    <w:p w:rsidR="00D60AB0" w:rsidRPr="00CA15DD" w:rsidRDefault="00D60AB0" w:rsidP="00D60AB0">
      <w:pPr>
        <w:jc w:val="both"/>
        <w:rPr>
          <w:b/>
          <w:sz w:val="28"/>
          <w:szCs w:val="28"/>
        </w:rPr>
      </w:pPr>
      <w:r w:rsidRPr="00CA15DD">
        <w:rPr>
          <w:b/>
          <w:sz w:val="28"/>
          <w:szCs w:val="28"/>
        </w:rPr>
        <w:t>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</w:t>
      </w:r>
      <w:r w:rsidR="00F34682">
        <w:rPr>
          <w:b/>
          <w:sz w:val="28"/>
          <w:szCs w:val="28"/>
        </w:rPr>
        <w:t>ного района Саратовской области</w:t>
      </w:r>
    </w:p>
    <w:p w:rsidR="00D60AB0" w:rsidRPr="00935D3C" w:rsidRDefault="00D60AB0" w:rsidP="00D60AB0">
      <w:pPr>
        <w:jc w:val="both"/>
        <w:rPr>
          <w:sz w:val="28"/>
          <w:szCs w:val="28"/>
        </w:rPr>
      </w:pPr>
    </w:p>
    <w:p w:rsidR="00D60AB0" w:rsidRDefault="00D60AB0" w:rsidP="00D60AB0">
      <w:pPr>
        <w:ind w:firstLine="567"/>
        <w:jc w:val="both"/>
        <w:rPr>
          <w:sz w:val="28"/>
          <w:szCs w:val="28"/>
        </w:rPr>
      </w:pPr>
      <w:r w:rsidRPr="00935D3C">
        <w:rPr>
          <w:sz w:val="28"/>
          <w:szCs w:val="28"/>
        </w:rPr>
        <w:t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Подлесновского муниципального образования Марксовского муниципального района Саратовской области</w:t>
      </w:r>
    </w:p>
    <w:p w:rsidR="00D60AB0" w:rsidRPr="00935D3C" w:rsidRDefault="00D60AB0" w:rsidP="00D60AB0">
      <w:pPr>
        <w:ind w:firstLine="567"/>
        <w:jc w:val="both"/>
        <w:rPr>
          <w:sz w:val="28"/>
          <w:szCs w:val="28"/>
        </w:rPr>
      </w:pPr>
    </w:p>
    <w:p w:rsidR="007E38FF" w:rsidRDefault="001C1C55" w:rsidP="001C1C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E55CD" w:rsidRPr="006E55CD" w:rsidRDefault="006E55CD" w:rsidP="006E55CD">
      <w:pPr>
        <w:numPr>
          <w:ilvl w:val="0"/>
          <w:numId w:val="23"/>
        </w:numPr>
        <w:ind w:left="142" w:hanging="426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Внести изменения в текстовую часть Правил землепользования и застройки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области, утвержденных решением Совета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 от   27.04.2021г.   № 47/157 (с изменениями от 28.10.2021 г. № 58/186, от 15.08.2022 г. № 76/257, от 19.07.2023 г. № 95/322, от 28.08.2023г. №96/331, от 25.12.2023г. №7/32 от 29.02.2024г. №10/43), а именно: </w:t>
      </w:r>
    </w:p>
    <w:p w:rsidR="006E55CD" w:rsidRPr="006E55CD" w:rsidRDefault="006E55CD" w:rsidP="006E55CD">
      <w:pPr>
        <w:numPr>
          <w:ilvl w:val="1"/>
          <w:numId w:val="23"/>
        </w:numPr>
        <w:ind w:left="567" w:hanging="709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>добавить информацию, предусмотренную Водным кодексом Российской Федерации от 03.06.2006 N 74-ФЗ.</w:t>
      </w:r>
    </w:p>
    <w:p w:rsidR="006E55CD" w:rsidRPr="006E55CD" w:rsidRDefault="006E55CD" w:rsidP="006E55CD">
      <w:pPr>
        <w:numPr>
          <w:ilvl w:val="1"/>
          <w:numId w:val="23"/>
        </w:numPr>
        <w:ind w:left="567" w:hanging="709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  <w:lang w:eastAsia="ar-SA"/>
        </w:rPr>
        <w:t>Статью 33. Природно-рекреационные зоны, Р-5 Зона объектов отдыха</w:t>
      </w:r>
      <w:r w:rsidRPr="006E55CD">
        <w:rPr>
          <w:sz w:val="28"/>
          <w:szCs w:val="28"/>
        </w:rPr>
        <w:t xml:space="preserve"> </w:t>
      </w:r>
      <w:r w:rsidRPr="006E55CD">
        <w:rPr>
          <w:sz w:val="28"/>
          <w:szCs w:val="28"/>
          <w:lang w:eastAsia="ar-SA"/>
        </w:rPr>
        <w:t>перечень основных и вспомогательных видов разрешённого использования объектов капитального строительства и земельных участков дополнить табличной строкой следующего содержания: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4799"/>
        <w:gridCol w:w="2576"/>
      </w:tblGrid>
      <w:tr w:rsidR="006E55CD" w:rsidRPr="006E55CD" w:rsidTr="00B157E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5.2.1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Туристическое обслуживание.</w:t>
            </w:r>
          </w:p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 xml:space="preserve">Размещение стоянок для автомобилей сотрудников, гостевые автостоянки, сооружения локального инженерного обеспечения, площадки для сбора </w:t>
            </w:r>
            <w:r w:rsidRPr="006E55CD">
              <w:rPr>
                <w:lang w:eastAsia="ar-SA"/>
              </w:rPr>
              <w:lastRenderedPageBreak/>
              <w:t>мусора, объекты пожарной охраны (резервуары для хранения воды), объекты технического, инженерно-технического обеспечения,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6E55CD" w:rsidRPr="006E55CD" w:rsidRDefault="006E55CD" w:rsidP="006E55CD">
      <w:pPr>
        <w:numPr>
          <w:ilvl w:val="1"/>
          <w:numId w:val="23"/>
        </w:numPr>
        <w:ind w:left="284" w:hanging="710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lastRenderedPageBreak/>
        <w:t>Исключить из Статьи 33 Природно-рекреационные зоны, Р-5 Зона объектов отдыха строку из Перечня условно разрешенных и вспомогательных видов использования объектов капитального строительства и земельных участков строку следующего содержания:</w:t>
      </w:r>
    </w:p>
    <w:p w:rsidR="006E55CD" w:rsidRPr="006E55CD" w:rsidRDefault="006E55CD" w:rsidP="006E55CD">
      <w:pPr>
        <w:ind w:left="142"/>
        <w:jc w:val="both"/>
        <w:rPr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4799"/>
        <w:gridCol w:w="2576"/>
      </w:tblGrid>
      <w:tr w:rsidR="006E55CD" w:rsidRPr="006E55CD" w:rsidTr="00B157E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5.2.1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Туристическое обслуживание.</w:t>
            </w:r>
          </w:p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Размещение стоянок для автомобилей сотрудников, гостевые автостоянки, сооружения локального инженерного обеспечения, площадки для сбора мусора, объекты пожарной охраны (резервуары для хранения воды), объекты технического, инженерно-технического обеспечения,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6E55CD" w:rsidRPr="006E55CD" w:rsidRDefault="006E55CD" w:rsidP="006E55CD">
      <w:pPr>
        <w:ind w:left="426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ind w:left="712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lastRenderedPageBreak/>
        <w:t xml:space="preserve">Внести в графическую часть Правил землепользования и застройки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области, утвержденных решением Совета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 от   27.04.2021г.   № 47/157 (с изменениями от 28.10.2021 г. № 58/186, от 15.08.2022 г. № 76/257, от 19.07.2023 г. № 95/322, от 28.08.2023г. №96/331, от 25.12.2023г. №7/32 от 29.02.2024г. №10/43, от 30.09.2024 г. №19/76) следующие изменения:</w:t>
      </w:r>
    </w:p>
    <w:p w:rsidR="006E55CD" w:rsidRPr="006E55CD" w:rsidRDefault="006E55CD" w:rsidP="006E55CD">
      <w:pPr>
        <w:numPr>
          <w:ilvl w:val="1"/>
          <w:numId w:val="23"/>
        </w:numPr>
        <w:ind w:hanging="574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изменить территориальную зону градостроительного зонирования Р-3 на Р-5 земельного участка с кадастровым номером 64:20:050301:510, площадью 9552 </w:t>
      </w:r>
      <w:proofErr w:type="spellStart"/>
      <w:r w:rsidRPr="006E55CD">
        <w:rPr>
          <w:sz w:val="28"/>
          <w:szCs w:val="28"/>
        </w:rPr>
        <w:t>кв.м</w:t>
      </w:r>
      <w:proofErr w:type="spellEnd"/>
      <w:r w:rsidRPr="006E55CD">
        <w:rPr>
          <w:sz w:val="28"/>
          <w:szCs w:val="28"/>
        </w:rPr>
        <w:t xml:space="preserve">., расположенного по адресу: Саратовская область </w:t>
      </w:r>
      <w:proofErr w:type="spellStart"/>
      <w:r w:rsidRPr="006E55CD">
        <w:rPr>
          <w:sz w:val="28"/>
          <w:szCs w:val="28"/>
        </w:rPr>
        <w:t>Марксовский</w:t>
      </w:r>
      <w:proofErr w:type="spellEnd"/>
      <w:r w:rsidRPr="006E55CD">
        <w:rPr>
          <w:sz w:val="28"/>
          <w:szCs w:val="28"/>
        </w:rPr>
        <w:t xml:space="preserve"> район, </w:t>
      </w:r>
      <w:proofErr w:type="spellStart"/>
      <w:r w:rsidRPr="006E55CD">
        <w:rPr>
          <w:sz w:val="28"/>
          <w:szCs w:val="28"/>
        </w:rPr>
        <w:t>Подлесновское</w:t>
      </w:r>
      <w:proofErr w:type="spellEnd"/>
      <w:r w:rsidRPr="006E55CD">
        <w:rPr>
          <w:sz w:val="28"/>
          <w:szCs w:val="28"/>
        </w:rPr>
        <w:t xml:space="preserve"> МО, примерно в 1,2 км от западной окраины с. Орловское по направлению на юго-запад, на берегу р. Волги;</w:t>
      </w:r>
    </w:p>
    <w:p w:rsidR="006E55CD" w:rsidRDefault="00FC62F2" w:rsidP="006E55CD">
      <w:pPr>
        <w:numPr>
          <w:ilvl w:val="1"/>
          <w:numId w:val="23"/>
        </w:numPr>
        <w:ind w:hanging="5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E55CD" w:rsidRPr="006E55CD">
        <w:rPr>
          <w:sz w:val="28"/>
          <w:szCs w:val="28"/>
        </w:rPr>
        <w:t xml:space="preserve">зменить территориальную зону градостроительного зонирования Р-3 на Р-5 земельного участка с кадастровым номером 64:20:050301:283, площадью 30671 </w:t>
      </w:r>
      <w:proofErr w:type="spellStart"/>
      <w:r w:rsidR="006E55CD" w:rsidRPr="006E55CD">
        <w:rPr>
          <w:sz w:val="28"/>
          <w:szCs w:val="28"/>
        </w:rPr>
        <w:t>кв.м</w:t>
      </w:r>
      <w:proofErr w:type="spellEnd"/>
      <w:r w:rsidR="006E55CD" w:rsidRPr="006E55CD">
        <w:rPr>
          <w:sz w:val="28"/>
          <w:szCs w:val="28"/>
        </w:rPr>
        <w:t xml:space="preserve">., расположенного по адресу: Саратовская область, </w:t>
      </w:r>
      <w:proofErr w:type="spellStart"/>
      <w:r w:rsidR="006E55CD" w:rsidRPr="006E55CD">
        <w:rPr>
          <w:sz w:val="28"/>
          <w:szCs w:val="28"/>
        </w:rPr>
        <w:t>Марксовский</w:t>
      </w:r>
      <w:proofErr w:type="spellEnd"/>
      <w:r w:rsidR="006E55CD" w:rsidRPr="006E55CD">
        <w:rPr>
          <w:sz w:val="28"/>
          <w:szCs w:val="28"/>
        </w:rPr>
        <w:t xml:space="preserve"> район, </w:t>
      </w:r>
      <w:proofErr w:type="spellStart"/>
      <w:r w:rsidR="006E55CD" w:rsidRPr="006E55CD">
        <w:rPr>
          <w:sz w:val="28"/>
          <w:szCs w:val="28"/>
        </w:rPr>
        <w:t>Подлесновское</w:t>
      </w:r>
      <w:proofErr w:type="spellEnd"/>
      <w:r w:rsidR="006E55CD" w:rsidRPr="006E55CD">
        <w:rPr>
          <w:sz w:val="28"/>
          <w:szCs w:val="28"/>
        </w:rPr>
        <w:t xml:space="preserve"> МО, примерно в 1,2 км от западной окраины с. Орловское по направлению на юго-запад.</w:t>
      </w:r>
    </w:p>
    <w:p w:rsidR="00FC62F2" w:rsidRDefault="00FC62F2" w:rsidP="00FC62F2">
      <w:pPr>
        <w:numPr>
          <w:ilvl w:val="1"/>
          <w:numId w:val="2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FC62F2">
        <w:rPr>
          <w:sz w:val="28"/>
          <w:szCs w:val="28"/>
        </w:rPr>
        <w:t>тнес</w:t>
      </w:r>
      <w:r>
        <w:rPr>
          <w:sz w:val="28"/>
          <w:szCs w:val="28"/>
        </w:rPr>
        <w:t xml:space="preserve">ти земельный участок </w:t>
      </w:r>
      <w:r w:rsidRPr="00FC62F2">
        <w:rPr>
          <w:sz w:val="28"/>
          <w:szCs w:val="28"/>
        </w:rPr>
        <w:t xml:space="preserve">площадью 28,5 га, </w:t>
      </w:r>
      <w:r>
        <w:rPr>
          <w:sz w:val="28"/>
          <w:szCs w:val="28"/>
        </w:rPr>
        <w:t>расположенный по адресу</w:t>
      </w:r>
      <w:r w:rsidRPr="00FC62F2">
        <w:rPr>
          <w:sz w:val="28"/>
          <w:szCs w:val="28"/>
        </w:rPr>
        <w:t xml:space="preserve">: с. </w:t>
      </w:r>
      <w:proofErr w:type="spellStart"/>
      <w:r w:rsidRPr="00FC62F2">
        <w:rPr>
          <w:sz w:val="28"/>
          <w:szCs w:val="28"/>
        </w:rPr>
        <w:t>Ряз</w:t>
      </w:r>
      <w:r>
        <w:rPr>
          <w:sz w:val="28"/>
          <w:szCs w:val="28"/>
        </w:rPr>
        <w:t>ановка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 окраине села,</w:t>
      </w:r>
      <w:r w:rsidRPr="00FC62F2">
        <w:rPr>
          <w:sz w:val="28"/>
          <w:szCs w:val="28"/>
        </w:rPr>
        <w:t xml:space="preserve"> к территориальной зоне общего пользования ОП;</w:t>
      </w:r>
    </w:p>
    <w:p w:rsidR="006E55CD" w:rsidRDefault="00FC62F2" w:rsidP="00FC62F2">
      <w:pPr>
        <w:numPr>
          <w:ilvl w:val="1"/>
          <w:numId w:val="23"/>
        </w:numPr>
        <w:contextualSpacing/>
        <w:jc w:val="both"/>
        <w:rPr>
          <w:sz w:val="28"/>
          <w:szCs w:val="28"/>
        </w:rPr>
      </w:pPr>
      <w:r w:rsidRPr="00FC62F2">
        <w:rPr>
          <w:sz w:val="28"/>
          <w:szCs w:val="28"/>
        </w:rPr>
        <w:t xml:space="preserve"> Отнести земельный участок площадью 9,5 га, </w:t>
      </w:r>
      <w:r>
        <w:rPr>
          <w:sz w:val="28"/>
          <w:szCs w:val="28"/>
        </w:rPr>
        <w:t xml:space="preserve">расположенный по </w:t>
      </w:r>
      <w:r w:rsidRPr="00FC62F2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Pr="00FC62F2">
        <w:rPr>
          <w:sz w:val="28"/>
          <w:szCs w:val="28"/>
        </w:rPr>
        <w:t xml:space="preserve">: западнее с. </w:t>
      </w:r>
      <w:proofErr w:type="spellStart"/>
      <w:r w:rsidRPr="00FC62F2">
        <w:rPr>
          <w:sz w:val="28"/>
          <w:szCs w:val="28"/>
        </w:rPr>
        <w:t>Баскатовка</w:t>
      </w:r>
      <w:proofErr w:type="spellEnd"/>
      <w:r w:rsidRPr="00FC62F2">
        <w:rPr>
          <w:sz w:val="28"/>
          <w:szCs w:val="28"/>
        </w:rPr>
        <w:t>, к территориальной зоне общего пользования ОП.</w:t>
      </w:r>
    </w:p>
    <w:p w:rsidR="005801CF" w:rsidRDefault="00411976" w:rsidP="00FC62F2">
      <w:pPr>
        <w:numPr>
          <w:ilvl w:val="1"/>
          <w:numId w:val="2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1CF">
        <w:rPr>
          <w:sz w:val="28"/>
          <w:szCs w:val="28"/>
        </w:rPr>
        <w:t xml:space="preserve">Отнести земельный участок площадью 42 га, расположенный по адресу: 1,9 восточнее с. </w:t>
      </w:r>
      <w:proofErr w:type="spellStart"/>
      <w:r w:rsidR="005801CF">
        <w:rPr>
          <w:sz w:val="28"/>
          <w:szCs w:val="28"/>
        </w:rPr>
        <w:t>Караман</w:t>
      </w:r>
      <w:proofErr w:type="spellEnd"/>
      <w:r w:rsidR="005801CF">
        <w:rPr>
          <w:sz w:val="28"/>
          <w:szCs w:val="28"/>
        </w:rPr>
        <w:t>, вдоль пруда, к территориальной зоне общего пользования ОП;</w:t>
      </w:r>
    </w:p>
    <w:p w:rsidR="00411976" w:rsidRPr="00FC62F2" w:rsidRDefault="00411976" w:rsidP="00411976">
      <w:pPr>
        <w:numPr>
          <w:ilvl w:val="1"/>
          <w:numId w:val="2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Изменить вид разрешенного использования земельного участка с кадастровым номером </w:t>
      </w:r>
      <w:r w:rsidRPr="00411976">
        <w:rPr>
          <w:sz w:val="28"/>
          <w:szCs w:val="28"/>
        </w:rPr>
        <w:t>64:20:011701:106</w:t>
      </w:r>
      <w:r>
        <w:rPr>
          <w:sz w:val="28"/>
          <w:szCs w:val="28"/>
        </w:rPr>
        <w:t xml:space="preserve">0 </w:t>
      </w:r>
      <w:r w:rsidRPr="00411976">
        <w:rPr>
          <w:sz w:val="28"/>
          <w:szCs w:val="28"/>
        </w:rPr>
        <w:t xml:space="preserve">с «Под жилую застройку </w:t>
      </w:r>
      <w:proofErr w:type="spellStart"/>
      <w:r w:rsidRPr="00411976">
        <w:rPr>
          <w:sz w:val="28"/>
          <w:szCs w:val="28"/>
        </w:rPr>
        <w:t>среднеэтажную</w:t>
      </w:r>
      <w:proofErr w:type="spellEnd"/>
      <w:r w:rsidRPr="00411976">
        <w:rPr>
          <w:sz w:val="28"/>
          <w:szCs w:val="28"/>
        </w:rPr>
        <w:t xml:space="preserve">» </w:t>
      </w:r>
      <w:proofErr w:type="gramStart"/>
      <w:r w:rsidRPr="00411976">
        <w:rPr>
          <w:sz w:val="28"/>
          <w:szCs w:val="28"/>
        </w:rPr>
        <w:t>на  «</w:t>
      </w:r>
      <w:proofErr w:type="gramEnd"/>
      <w:r w:rsidRPr="00411976">
        <w:rPr>
          <w:sz w:val="28"/>
          <w:szCs w:val="28"/>
        </w:rPr>
        <w:t>Общежития»</w:t>
      </w:r>
      <w:r>
        <w:rPr>
          <w:sz w:val="28"/>
          <w:szCs w:val="28"/>
        </w:rPr>
        <w:t>.</w:t>
      </w:r>
      <w:bookmarkStart w:id="0" w:name="_GoBack"/>
      <w:bookmarkEnd w:id="0"/>
    </w:p>
    <w:p w:rsidR="006E55CD" w:rsidRPr="006E55CD" w:rsidRDefault="006E55CD" w:rsidP="006E55CD">
      <w:pPr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Обнародовать настоящее решение в специально выделенных для обнародования местах и разместить на официальном сайте администрации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в сети «Интернет».</w:t>
      </w: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Глава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>муниципального образования</w:t>
      </w:r>
      <w:r w:rsidRPr="006E55CD">
        <w:rPr>
          <w:sz w:val="28"/>
          <w:szCs w:val="28"/>
        </w:rPr>
        <w:tab/>
        <w:t xml:space="preserve">                                           С.А. Кузьминова</w:t>
      </w: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</w:p>
    <w:p w:rsidR="006E55CD" w:rsidRPr="001C1C55" w:rsidRDefault="006E55CD" w:rsidP="001C1C55">
      <w:pPr>
        <w:ind w:firstLine="567"/>
        <w:jc w:val="center"/>
        <w:rPr>
          <w:b/>
          <w:sz w:val="28"/>
          <w:szCs w:val="28"/>
        </w:rPr>
      </w:pPr>
    </w:p>
    <w:sectPr w:rsidR="006E55CD" w:rsidRPr="001C1C55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0EFD3D4E"/>
    <w:multiLevelType w:val="hybridMultilevel"/>
    <w:tmpl w:val="142AF9F8"/>
    <w:lvl w:ilvl="0" w:tplc="DF4054C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9DF2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32913088"/>
    <w:multiLevelType w:val="hybridMultilevel"/>
    <w:tmpl w:val="29CCE38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5332F20"/>
    <w:multiLevelType w:val="hybridMultilevel"/>
    <w:tmpl w:val="0D04C048"/>
    <w:lvl w:ilvl="0" w:tplc="37DEA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3A1A45B6"/>
    <w:multiLevelType w:val="hybridMultilevel"/>
    <w:tmpl w:val="35CC1CD4"/>
    <w:lvl w:ilvl="0" w:tplc="DF4054C4">
      <w:start w:val="1"/>
      <w:numFmt w:val="bullet"/>
      <w:lvlText w:val=""/>
      <w:lvlJc w:val="left"/>
      <w:pPr>
        <w:ind w:left="712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03E5064"/>
    <w:multiLevelType w:val="hybridMultilevel"/>
    <w:tmpl w:val="A28A35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1273502"/>
    <w:multiLevelType w:val="multilevel"/>
    <w:tmpl w:val="8872F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D6D1D"/>
    <w:multiLevelType w:val="hybridMultilevel"/>
    <w:tmpl w:val="90769908"/>
    <w:lvl w:ilvl="0" w:tplc="DF4054C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171084"/>
    <w:multiLevelType w:val="hybridMultilevel"/>
    <w:tmpl w:val="045C7C4A"/>
    <w:lvl w:ilvl="0" w:tplc="5E7C4DA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46EC"/>
    <w:multiLevelType w:val="multilevel"/>
    <w:tmpl w:val="09823E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7204C3D"/>
    <w:multiLevelType w:val="hybridMultilevel"/>
    <w:tmpl w:val="FA60B8C6"/>
    <w:lvl w:ilvl="0" w:tplc="DF4054C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1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6"/>
  </w:num>
  <w:num w:numId="14">
    <w:abstractNumId w:val="15"/>
  </w:num>
  <w:num w:numId="15">
    <w:abstractNumId w:val="20"/>
  </w:num>
  <w:num w:numId="16">
    <w:abstractNumId w:val="14"/>
  </w:num>
  <w:num w:numId="17">
    <w:abstractNumId w:val="18"/>
  </w:num>
  <w:num w:numId="18">
    <w:abstractNumId w:val="13"/>
  </w:num>
  <w:num w:numId="19">
    <w:abstractNumId w:val="17"/>
  </w:num>
  <w:num w:numId="20">
    <w:abstractNumId w:val="22"/>
  </w:num>
  <w:num w:numId="21">
    <w:abstractNumId w:val="7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125A2"/>
    <w:rsid w:val="00121084"/>
    <w:rsid w:val="00133F01"/>
    <w:rsid w:val="0017156B"/>
    <w:rsid w:val="001B415C"/>
    <w:rsid w:val="001C1C55"/>
    <w:rsid w:val="00242372"/>
    <w:rsid w:val="002D62AD"/>
    <w:rsid w:val="002E0930"/>
    <w:rsid w:val="003115E5"/>
    <w:rsid w:val="003963DA"/>
    <w:rsid w:val="003A5A2C"/>
    <w:rsid w:val="003F2543"/>
    <w:rsid w:val="00411976"/>
    <w:rsid w:val="00431BDD"/>
    <w:rsid w:val="00444173"/>
    <w:rsid w:val="00470B31"/>
    <w:rsid w:val="004F6E57"/>
    <w:rsid w:val="00507B44"/>
    <w:rsid w:val="00552996"/>
    <w:rsid w:val="00556C87"/>
    <w:rsid w:val="005801CF"/>
    <w:rsid w:val="005D734B"/>
    <w:rsid w:val="0065604F"/>
    <w:rsid w:val="00691D6D"/>
    <w:rsid w:val="006C45D7"/>
    <w:rsid w:val="006D0583"/>
    <w:rsid w:val="006D25A0"/>
    <w:rsid w:val="006E55CD"/>
    <w:rsid w:val="00717476"/>
    <w:rsid w:val="007559F7"/>
    <w:rsid w:val="0076388A"/>
    <w:rsid w:val="00770417"/>
    <w:rsid w:val="007802EE"/>
    <w:rsid w:val="00785548"/>
    <w:rsid w:val="007A5B73"/>
    <w:rsid w:val="007E38FF"/>
    <w:rsid w:val="007E79A8"/>
    <w:rsid w:val="007F2290"/>
    <w:rsid w:val="007F2940"/>
    <w:rsid w:val="007F6C82"/>
    <w:rsid w:val="00803DD7"/>
    <w:rsid w:val="00891D7D"/>
    <w:rsid w:val="0089452E"/>
    <w:rsid w:val="008D4F15"/>
    <w:rsid w:val="00963241"/>
    <w:rsid w:val="009B12D9"/>
    <w:rsid w:val="009E1E3F"/>
    <w:rsid w:val="009E2353"/>
    <w:rsid w:val="009F214A"/>
    <w:rsid w:val="009F4E69"/>
    <w:rsid w:val="00A56D1C"/>
    <w:rsid w:val="00AF31D1"/>
    <w:rsid w:val="00B60B03"/>
    <w:rsid w:val="00B61A4A"/>
    <w:rsid w:val="00B63825"/>
    <w:rsid w:val="00C14302"/>
    <w:rsid w:val="00C57F84"/>
    <w:rsid w:val="00CA15DD"/>
    <w:rsid w:val="00CC02FC"/>
    <w:rsid w:val="00CF3B91"/>
    <w:rsid w:val="00CF796A"/>
    <w:rsid w:val="00D04418"/>
    <w:rsid w:val="00D55A0C"/>
    <w:rsid w:val="00D60AB0"/>
    <w:rsid w:val="00DE51B1"/>
    <w:rsid w:val="00E05EAC"/>
    <w:rsid w:val="00E3513A"/>
    <w:rsid w:val="00E4488C"/>
    <w:rsid w:val="00E55248"/>
    <w:rsid w:val="00E97966"/>
    <w:rsid w:val="00ED2EA1"/>
    <w:rsid w:val="00ED6A8D"/>
    <w:rsid w:val="00EE2EC4"/>
    <w:rsid w:val="00F33170"/>
    <w:rsid w:val="00F34682"/>
    <w:rsid w:val="00F451DD"/>
    <w:rsid w:val="00F551D4"/>
    <w:rsid w:val="00F77090"/>
    <w:rsid w:val="00F856D8"/>
    <w:rsid w:val="00F9686A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80D33-A5E9-4E3D-AA7D-7B3CD872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658F-7ECF-43CB-8EFE-2629D9A8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2024-12-24T05:12:00Z</cp:lastPrinted>
  <dcterms:created xsi:type="dcterms:W3CDTF">2023-08-29T04:50:00Z</dcterms:created>
  <dcterms:modified xsi:type="dcterms:W3CDTF">2024-12-25T07:47:00Z</dcterms:modified>
</cp:coreProperties>
</file>