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2DE6C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СОВЕТ </w:t>
      </w:r>
    </w:p>
    <w:p w14:paraId="12C13AD8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ПОДЛЕСНОВСКОГО МУНИЦИПАЛЬНОГО ОБРАЗОВАНИЯ</w:t>
      </w:r>
      <w:r>
        <w:rPr>
          <w:color w:val="0D0D0D"/>
          <w:sz w:val="28"/>
          <w:szCs w:val="28"/>
        </w:rPr>
        <w:br w:type="textWrapping"/>
      </w:r>
      <w:r>
        <w:rPr>
          <w:color w:val="0D0D0D"/>
          <w:sz w:val="28"/>
          <w:szCs w:val="28"/>
        </w:rPr>
        <w:t>МАРКСОВСКОГО МУНИЦИПАЛЬНОГО РАЙОНА</w:t>
      </w:r>
      <w:r>
        <w:rPr>
          <w:color w:val="0D0D0D"/>
          <w:sz w:val="28"/>
          <w:szCs w:val="28"/>
        </w:rPr>
        <w:br w:type="textWrapping"/>
      </w:r>
      <w:r>
        <w:rPr>
          <w:color w:val="0D0D0D"/>
          <w:sz w:val="28"/>
          <w:szCs w:val="28"/>
        </w:rPr>
        <w:t>САРАТОВСКОЙ ОБЛАСТИ</w:t>
      </w:r>
    </w:p>
    <w:p w14:paraId="7D125875">
      <w:pPr>
        <w:tabs>
          <w:tab w:val="left" w:pos="9354"/>
        </w:tabs>
        <w:ind w:left="3540" w:right="-2"/>
        <w:jc w:val="center"/>
        <w:rPr>
          <w:b/>
          <w:color w:val="0D0D0D"/>
          <w:sz w:val="28"/>
          <w:szCs w:val="28"/>
        </w:rPr>
      </w:pPr>
    </w:p>
    <w:p w14:paraId="21F338C6">
      <w:pPr>
        <w:tabs>
          <w:tab w:val="left" w:pos="9354"/>
        </w:tabs>
        <w:ind w:right="-2"/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РЕШЕНИЕ</w:t>
      </w:r>
    </w:p>
    <w:p w14:paraId="3F20EAB7">
      <w:pPr>
        <w:tabs>
          <w:tab w:val="left" w:pos="9354"/>
        </w:tabs>
        <w:ind w:right="-2"/>
        <w:jc w:val="center"/>
        <w:rPr>
          <w:b/>
          <w:color w:val="0D0D0D"/>
          <w:sz w:val="28"/>
          <w:szCs w:val="28"/>
        </w:rPr>
      </w:pPr>
    </w:p>
    <w:p w14:paraId="1BE457D2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25.06.2025 г. № 33/137</w:t>
      </w:r>
    </w:p>
    <w:p w14:paraId="4083529E">
      <w:pPr>
        <w:pStyle w:val="4"/>
        <w:rPr>
          <w:rFonts w:ascii="Times New Roman" w:hAnsi="Times New Roman"/>
          <w:b/>
          <w:sz w:val="28"/>
          <w:szCs w:val="28"/>
        </w:rPr>
      </w:pPr>
    </w:p>
    <w:p w14:paraId="4B581A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предоставлении условно разрешенного вида использования земельного участка»</w:t>
      </w:r>
    </w:p>
    <w:p w14:paraId="75D6BC21">
      <w:pPr>
        <w:jc w:val="both"/>
        <w:rPr>
          <w:sz w:val="28"/>
          <w:szCs w:val="28"/>
        </w:rPr>
      </w:pPr>
    </w:p>
    <w:p w14:paraId="0F8E0B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32, 33 Градостроительного кодекса Российской Федерации, Федеральным законом от 6 октября 2003 года № 131-ФЗ «Об общих принципах орган</w:t>
      </w:r>
      <w:bookmarkStart w:id="0" w:name="_GoBack"/>
      <w:bookmarkEnd w:id="0"/>
      <w:r>
        <w:rPr>
          <w:sz w:val="28"/>
          <w:szCs w:val="28"/>
        </w:rPr>
        <w:t xml:space="preserve">изации местного самоуправления в Российской Федерации», Уставом Подлесновского </w:t>
      </w:r>
      <w:r>
        <w:rPr>
          <w:sz w:val="28"/>
          <w:szCs w:val="28"/>
          <w:lang w:val="ru-RU"/>
        </w:rPr>
        <w:t>сельского</w:t>
      </w:r>
      <w:r>
        <w:rPr>
          <w:rFonts w:hint="default"/>
          <w:sz w:val="28"/>
          <w:szCs w:val="28"/>
          <w:lang w:val="ru-RU"/>
        </w:rPr>
        <w:t xml:space="preserve"> поселения</w:t>
      </w:r>
      <w:r>
        <w:rPr>
          <w:sz w:val="28"/>
          <w:szCs w:val="28"/>
        </w:rPr>
        <w:t xml:space="preserve"> Марксовского муниципального района Саратовской области</w:t>
      </w:r>
    </w:p>
    <w:p w14:paraId="59F9DC15">
      <w:pPr>
        <w:ind w:firstLine="567"/>
        <w:jc w:val="both"/>
        <w:rPr>
          <w:sz w:val="28"/>
          <w:szCs w:val="28"/>
        </w:rPr>
      </w:pPr>
    </w:p>
    <w:p w14:paraId="505A4CC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0F5CE2C8">
      <w:pPr>
        <w:ind w:firstLine="567"/>
        <w:jc w:val="center"/>
        <w:rPr>
          <w:b/>
          <w:sz w:val="28"/>
          <w:szCs w:val="28"/>
        </w:rPr>
      </w:pPr>
    </w:p>
    <w:p w14:paraId="71F7AE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>Предоставить условно разрешенный вид использования «Хранение и переработка сельскохозяйственной продукции. Размещение зданий, сооружений, используемых для производства, хранения, первичной и глубокой переработки сельскохозяйственной продукции» (код по классификатору 1.15) для земельного участка,  с кадастровым номером 64:20:050301:253, площадью 50000 +/- 2000 кв.м., расположенном в территориальной зоне СХ-2, по адресу: Российская Федерация, Саратовская область, Марксовский м.р-н, с.п. Подлесновское, с. Орловское, тер. Приорловское, з/у 45.</w:t>
      </w:r>
    </w:p>
    <w:p w14:paraId="1D7884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t>Обнародовать настоящее решение в специально выделенных для обнародования местах и разместить на официальном сайте администрации Подлесновского муниципального образования в сети «Интернет».</w:t>
      </w:r>
    </w:p>
    <w:p w14:paraId="3DF09E61">
      <w:pPr>
        <w:pStyle w:val="6"/>
        <w:ind w:left="360"/>
        <w:jc w:val="both"/>
        <w:rPr>
          <w:sz w:val="28"/>
          <w:szCs w:val="28"/>
        </w:rPr>
      </w:pPr>
    </w:p>
    <w:p w14:paraId="41FF5968">
      <w:pPr>
        <w:pStyle w:val="6"/>
        <w:ind w:left="360"/>
        <w:jc w:val="both"/>
        <w:rPr>
          <w:sz w:val="28"/>
          <w:szCs w:val="28"/>
        </w:rPr>
      </w:pPr>
    </w:p>
    <w:p w14:paraId="514B1A9B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Подлесновского</w:t>
      </w:r>
    </w:p>
    <w:p w14:paraId="5AA209BF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С.А. Кузьминова</w:t>
      </w:r>
    </w:p>
    <w:p w14:paraId="629EC3D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B0"/>
    <w:rsid w:val="007B6DB0"/>
    <w:rsid w:val="008B5D46"/>
    <w:rsid w:val="00A3537E"/>
    <w:rsid w:val="1CB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link w:val="5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5">
    <w:name w:val="Без интервала Знак"/>
    <w:link w:val="4"/>
    <w:uiPriority w:val="0"/>
    <w:rPr>
      <w:rFonts w:ascii="Calibri" w:hAnsi="Calibri" w:eastAsia="Times New Roman" w:cs="Times New Roman"/>
      <w:lang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209</Words>
  <Characters>1192</Characters>
  <Lines>9</Lines>
  <Paragraphs>2</Paragraphs>
  <TotalTime>0</TotalTime>
  <ScaleCrop>false</ScaleCrop>
  <LinksUpToDate>false</LinksUpToDate>
  <CharactersWithSpaces>1399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2025-06-25T05:13:00Z</dcterms:created>
  <dc:creator>User</dc:creator>
  <cp:lastModifiedBy>Пользователь</cp:lastModifiedBy>
  <dcterms:modified xsi:type="dcterms:W3CDTF">2025-06-27T07:09:06Z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D51392EA55284207ABB1B03FDE7B50D1_12</vt:lpwstr>
  </property>
</Properties>
</file>