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DCA0D7">
      <w:pPr>
        <w:widowControl w:val="0"/>
        <w:autoSpaceDE w:val="0"/>
        <w:autoSpaceDN w:val="0"/>
        <w:adjustRightInd w:val="0"/>
        <w:spacing w:line="192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документов для постановки на учет нуждающихся</w:t>
      </w:r>
    </w:p>
    <w:p w14:paraId="290A6A78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8"/>
          <w:szCs w:val="28"/>
        </w:rPr>
      </w:pPr>
    </w:p>
    <w:p w14:paraId="10CB37A3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7"/>
          <w:szCs w:val="27"/>
        </w:rPr>
      </w:pPr>
      <w:bookmarkStart w:id="0" w:name="Par73"/>
      <w:bookmarkEnd w:id="0"/>
      <w:r>
        <w:rPr>
          <w:sz w:val="27"/>
          <w:szCs w:val="27"/>
        </w:rPr>
        <w:t>1. Заявление, подписанное всеми совершеннолетними членами семьи заявителя, в том числе временно отсутствующими, за которыми сохраняется право на жилое помещение, желающими получить жилое помещение по договору социального найма вместе с заявителем (приложение № 3).</w:t>
      </w:r>
    </w:p>
    <w:p w14:paraId="47B15165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2. Копии документов, удостоверяющих личность всех членов семьи.</w:t>
      </w:r>
    </w:p>
    <w:p w14:paraId="119B8F54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3. Копия вступившего в законную силу судебного решения об установлении места жительства заявителя или заявителя и членов его семьи в случае отсутствия у указанных лиц регистрации по месту жительства.</w:t>
      </w:r>
    </w:p>
    <w:p w14:paraId="73818DC5">
      <w:pPr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1" w:name="Par76"/>
      <w:bookmarkEnd w:id="1"/>
      <w:r>
        <w:rPr>
          <w:sz w:val="27"/>
          <w:szCs w:val="27"/>
        </w:rPr>
        <w:t xml:space="preserve">4. </w:t>
      </w:r>
      <w:r>
        <w:rPr>
          <w:rFonts w:eastAsiaTheme="minorHAnsi"/>
          <w:sz w:val="27"/>
          <w:szCs w:val="27"/>
          <w:lang w:eastAsia="en-US"/>
        </w:rPr>
        <w:t>Документы, подтверждающие состав семьи (копия свидетельства о браке, копия свидетельства о расторжении брака, копии свидетельств о рождении всех членов семьи, копия решения соответствующего суда о признании гражданина членом семьи гражданина-заявителя - при наличии такого решения)</w:t>
      </w:r>
      <w:r>
        <w:rPr>
          <w:sz w:val="27"/>
          <w:szCs w:val="27"/>
        </w:rPr>
        <w:t>.</w:t>
      </w:r>
    </w:p>
    <w:p w14:paraId="2900B748">
      <w:pPr>
        <w:spacing w:line="192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5.</w:t>
      </w:r>
      <w:bookmarkStart w:id="2" w:name="sub_4046"/>
      <w:r>
        <w:rPr>
          <w:sz w:val="27"/>
          <w:szCs w:val="27"/>
        </w:rPr>
        <w:t xml:space="preserve"> Копии документов, подтверждающих право собственности на жилые помещения, право собственности на которые не зарегистрировано в Едином государственном реестре прав на недвижимое имущество и сделок с ним (в случае наличия таких жилых помещений у заявителя и членов его семьи).</w:t>
      </w:r>
      <w:bookmarkEnd w:id="2"/>
    </w:p>
    <w:p w14:paraId="0D1C8297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7"/>
          <w:szCs w:val="27"/>
        </w:rPr>
      </w:pPr>
      <w:bookmarkStart w:id="3" w:name="Par78"/>
      <w:bookmarkEnd w:id="3"/>
      <w:bookmarkStart w:id="4" w:name="Par77"/>
      <w:bookmarkEnd w:id="4"/>
      <w:r>
        <w:rPr>
          <w:sz w:val="27"/>
          <w:szCs w:val="27"/>
        </w:rPr>
        <w:t>6. Документ, подтверждающий факт установления опеки или попечительства (для лиц, над которыми установлена опека, попечительство).</w:t>
      </w:r>
    </w:p>
    <w:p w14:paraId="09C3F176">
      <w:pPr>
        <w:widowControl w:val="0"/>
        <w:autoSpaceDE w:val="0"/>
        <w:autoSpaceDN w:val="0"/>
        <w:adjustRightInd w:val="0"/>
        <w:spacing w:line="192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7. Документ, подтверждающий право на внеочередное получение жилья (предоставляется при наличии такого).</w:t>
      </w:r>
    </w:p>
    <w:p w14:paraId="2C82343E">
      <w:pPr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5" w:name="Par80"/>
      <w:bookmarkEnd w:id="5"/>
      <w:r>
        <w:rPr>
          <w:sz w:val="27"/>
          <w:szCs w:val="27"/>
        </w:rPr>
        <w:t xml:space="preserve">8. Документы о размере и источниках доходов </w:t>
      </w:r>
      <w:r>
        <w:rPr>
          <w:rFonts w:eastAsiaTheme="minorHAnsi"/>
          <w:sz w:val="27"/>
          <w:szCs w:val="27"/>
          <w:lang w:eastAsia="en-US"/>
        </w:rPr>
        <w:t>всех членов семьи (одинокого гражданина), находящихся (находящегося) в трудоспособном возрасте, за предшествующий год, представляются в виде</w:t>
      </w:r>
      <w:r>
        <w:rPr>
          <w:sz w:val="27"/>
          <w:szCs w:val="27"/>
        </w:rPr>
        <w:t>:</w:t>
      </w:r>
    </w:p>
    <w:p w14:paraId="14D33FA8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6" w:name="Par83"/>
      <w:bookmarkEnd w:id="6"/>
      <w:bookmarkStart w:id="7" w:name="sub_5071"/>
      <w:r>
        <w:rPr>
          <w:rFonts w:eastAsiaTheme="minorHAnsi"/>
          <w:sz w:val="27"/>
          <w:szCs w:val="27"/>
          <w:lang w:eastAsia="en-US"/>
        </w:rPr>
        <w:t>8.1. Копии декларации по налогу на доходы физических лиц за год, предшествующий подаче заявления, заверенной налоговым органом по месту жительства, если в соответствии с законодательством член семьи (одинокий гражданин) обязан представлять указанную декларацию.</w:t>
      </w:r>
    </w:p>
    <w:bookmarkEnd w:id="7"/>
    <w:p w14:paraId="06B09363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8" w:name="sub_5072"/>
      <w:r>
        <w:rPr>
          <w:rFonts w:eastAsiaTheme="minorHAnsi"/>
          <w:sz w:val="27"/>
          <w:szCs w:val="27"/>
          <w:lang w:eastAsia="en-US"/>
        </w:rPr>
        <w:t>8.2. Копий деклараций по единому налогу на вмененный доход за год, предшествующий подаче заявления, заверенной налоговым органом по месту жительства, если член семьи (одинокий гражданин) зарегистрирован как индивидуальный предприниматель и является плательщиком налога на вмененный доход.</w:t>
      </w:r>
    </w:p>
    <w:bookmarkEnd w:id="8"/>
    <w:p w14:paraId="45F9C564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8.3. Справки о доходах физического лица, если член семьи (одинокий гражданин) в соответствии с законодательством не обязан представлять налоговую декларацию.</w:t>
      </w:r>
    </w:p>
    <w:p w14:paraId="7ED48F3F">
      <w:pPr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9" w:name="Par89"/>
      <w:bookmarkEnd w:id="9"/>
      <w:bookmarkStart w:id="10" w:name="Par90"/>
      <w:bookmarkEnd w:id="10"/>
      <w:r>
        <w:rPr>
          <w:sz w:val="27"/>
          <w:szCs w:val="27"/>
        </w:rPr>
        <w:t xml:space="preserve">9. </w:t>
      </w:r>
      <w:bookmarkStart w:id="11" w:name="Par91"/>
      <w:bookmarkEnd w:id="11"/>
      <w:r>
        <w:rPr>
          <w:sz w:val="27"/>
          <w:szCs w:val="27"/>
        </w:rPr>
        <w:t xml:space="preserve">Документы об имуществе заявителей, </w:t>
      </w:r>
      <w:r>
        <w:rPr>
          <w:rFonts w:eastAsiaTheme="minorHAnsi"/>
          <w:sz w:val="27"/>
          <w:szCs w:val="27"/>
          <w:lang w:eastAsia="en-US"/>
        </w:rPr>
        <w:t xml:space="preserve">подлежащего налогообложению в соответствии с Налоговым кодексом Российской Федерации, </w:t>
      </w:r>
      <w:r>
        <w:rPr>
          <w:sz w:val="27"/>
          <w:szCs w:val="27"/>
        </w:rPr>
        <w:t>представляются в виде:</w:t>
      </w:r>
    </w:p>
    <w:p w14:paraId="3A260D7E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12" w:name="sub_40031"/>
      <w:r>
        <w:rPr>
          <w:rFonts w:eastAsiaTheme="minorHAnsi"/>
          <w:sz w:val="27"/>
          <w:szCs w:val="27"/>
          <w:lang w:eastAsia="en-US"/>
        </w:rPr>
        <w:t>9.1. На недвижимое имущество (по выбору заявителя - справка об инвентаризационной стоимости данного имущества, выдаваемая органами, осуществляющими техническую инвентаризацию имущества, или документ с данными о рыночной стоимости данного имущества, определяемой независимыми оценщиками, справка о величине кадастровой стоимости данного имущества).</w:t>
      </w:r>
    </w:p>
    <w:bookmarkEnd w:id="12"/>
    <w:p w14:paraId="4C8BC182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13" w:name="sub_40032"/>
      <w:r>
        <w:rPr>
          <w:rFonts w:eastAsiaTheme="minorHAnsi"/>
          <w:sz w:val="27"/>
          <w:szCs w:val="27"/>
          <w:lang w:eastAsia="en-US"/>
        </w:rPr>
        <w:t>9.2. На земельные участки (справка о величине кадастровой стоимости земельных участков, выдаваемых органами, осуществляющими ведение земельного кадастра);</w:t>
      </w:r>
    </w:p>
    <w:bookmarkEnd w:id="13"/>
    <w:p w14:paraId="2C9EF34B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bookmarkStart w:id="14" w:name="sub_40033"/>
      <w:r>
        <w:rPr>
          <w:rFonts w:eastAsiaTheme="minorHAnsi"/>
          <w:sz w:val="27"/>
          <w:szCs w:val="27"/>
          <w:lang w:eastAsia="en-US"/>
        </w:rPr>
        <w:t>9.3.  На движимое имущество (документ с  данными о рыночной стоимости данного имущества, определяемой независимыми оценщиками).</w:t>
      </w:r>
      <w:bookmarkEnd w:id="14"/>
    </w:p>
    <w:p w14:paraId="1F9803D0">
      <w:pPr>
        <w:suppressAutoHyphens w:val="0"/>
        <w:autoSpaceDE w:val="0"/>
        <w:autoSpaceDN w:val="0"/>
        <w:adjustRightInd w:val="0"/>
        <w:spacing w:line="192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10. Копия договора социального найма жилого помещения или договора найма жилого помещения жилищного фонда социального использования (в случае, если заявитель и (или) члены его семьи занимают такие жилые помещения).</w:t>
      </w:r>
    </w:p>
    <w:p w14:paraId="7A2D39CE">
      <w:pPr>
        <w:suppressAutoHyphens w:val="0"/>
        <w:autoSpaceDE w:val="0"/>
        <w:autoSpaceDN w:val="0"/>
        <w:adjustRightInd w:val="0"/>
        <w:spacing w:line="192" w:lineRule="auto"/>
        <w:jc w:val="both"/>
        <w:rPr>
          <w:sz w:val="27"/>
          <w:szCs w:val="27"/>
        </w:rPr>
      </w:pPr>
      <w:bookmarkStart w:id="15" w:name="sub_40412"/>
      <w:r>
        <w:rPr>
          <w:rFonts w:eastAsiaTheme="minorHAnsi"/>
          <w:sz w:val="27"/>
          <w:szCs w:val="27"/>
          <w:lang w:eastAsia="en-US"/>
        </w:rPr>
        <w:t xml:space="preserve">        11. Граждане, которые в течение пяти лет, предшествовавших дню обращения для признания их в качестве нуждающихся в жилых помещениях, изменяли свое место жительства, представляют документы, указанные в </w:t>
      </w:r>
      <w:r>
        <w:fldChar w:fldCharType="begin"/>
      </w:r>
      <w:r>
        <w:instrText xml:space="preserve"> HYPERLINK \l "sub_4044" </w:instrText>
      </w:r>
      <w:r>
        <w:fldChar w:fldCharType="separate"/>
      </w:r>
      <w:r>
        <w:rPr>
          <w:rFonts w:eastAsiaTheme="minorHAnsi"/>
          <w:sz w:val="27"/>
          <w:szCs w:val="27"/>
          <w:lang w:eastAsia="en-US"/>
        </w:rPr>
        <w:t>подпунктах 2.5.4,</w:t>
      </w:r>
      <w:r>
        <w:rPr>
          <w:rFonts w:eastAsiaTheme="minorHAnsi"/>
          <w:sz w:val="27"/>
          <w:szCs w:val="27"/>
          <w:lang w:eastAsia="en-US"/>
        </w:rPr>
        <w:fldChar w:fldCharType="end"/>
      </w:r>
      <w:r>
        <w:rPr>
          <w:rFonts w:eastAsiaTheme="minorHAnsi"/>
          <w:sz w:val="27"/>
          <w:szCs w:val="27"/>
          <w:lang w:eastAsia="en-US"/>
        </w:rPr>
        <w:t xml:space="preserve"> 2.5.5, 2.5.9 пункта 2.5 административного регламента, за последние пять лет с каждого места жительства, в котором они проживали.</w:t>
      </w:r>
      <w:bookmarkEnd w:id="15"/>
      <w:bookmarkStart w:id="16" w:name="_GoBack"/>
      <w:bookmarkEnd w:id="16"/>
    </w:p>
    <w:sectPr>
      <w:pgSz w:w="11906" w:h="16838"/>
      <w:pgMar w:top="284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84993"/>
    <w:rsid w:val="00122445"/>
    <w:rsid w:val="00124DAF"/>
    <w:rsid w:val="001C122A"/>
    <w:rsid w:val="003758C5"/>
    <w:rsid w:val="004232A4"/>
    <w:rsid w:val="00461080"/>
    <w:rsid w:val="004912FD"/>
    <w:rsid w:val="005910E5"/>
    <w:rsid w:val="0068420E"/>
    <w:rsid w:val="006D2B7B"/>
    <w:rsid w:val="00863936"/>
    <w:rsid w:val="009112EC"/>
    <w:rsid w:val="00916D42"/>
    <w:rsid w:val="00984993"/>
    <w:rsid w:val="00C47B13"/>
    <w:rsid w:val="00C554B6"/>
    <w:rsid w:val="00D95122"/>
    <w:rsid w:val="00EF2F44"/>
    <w:rsid w:val="00F64F62"/>
    <w:rsid w:val="00F90F89"/>
    <w:rsid w:val="00FA6896"/>
    <w:rsid w:val="00FE1268"/>
    <w:rsid w:val="6F82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3207</Characters>
  <Lines>26</Lines>
  <Paragraphs>7</Paragraphs>
  <TotalTime>17</TotalTime>
  <ScaleCrop>false</ScaleCrop>
  <LinksUpToDate>false</LinksUpToDate>
  <CharactersWithSpaces>3762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2015-11-05T08:44:00Z</dcterms:created>
  <dc:creator>банноватм</dc:creator>
  <cp:lastModifiedBy>Пользователь</cp:lastModifiedBy>
  <cp:lastPrinted>2023-10-13T13:26:00Z</cp:lastPrinted>
  <dcterms:modified xsi:type="dcterms:W3CDTF">2025-03-26T06:36:24Z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F86EF7708E1D4C76A845485B54F6204B_12</vt:lpwstr>
  </property>
</Properties>
</file>