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7B7D6" w14:textId="77777777" w:rsidR="00BC0A2F" w:rsidRPr="00820908" w:rsidRDefault="00A40E13" w:rsidP="008209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A52C9" w:rsidRPr="00820908">
        <w:rPr>
          <w:rFonts w:ascii="Times New Roman" w:eastAsia="Times New Roman" w:hAnsi="Times New Roman" w:cs="Times New Roman"/>
          <w:lang w:eastAsia="ru-RU"/>
        </w:rPr>
        <w:t>Приложение № 1</w:t>
      </w:r>
    </w:p>
    <w:p w14:paraId="6A3E4D5C" w14:textId="77777777" w:rsidR="00820908" w:rsidRPr="00820908" w:rsidRDefault="00F43302" w:rsidP="008209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к</w:t>
      </w:r>
      <w:r w:rsidR="00CA52C9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03597E" w:rsidRPr="00820908">
        <w:rPr>
          <w:rFonts w:ascii="Times New Roman" w:eastAsia="Times New Roman" w:hAnsi="Times New Roman" w:cs="Times New Roman"/>
          <w:lang w:eastAsia="ru-RU"/>
        </w:rPr>
        <w:t xml:space="preserve">Решению Правления </w:t>
      </w:r>
      <w:r w:rsidR="00422D5F" w:rsidRPr="00820908">
        <w:rPr>
          <w:rFonts w:ascii="Times New Roman" w:eastAsia="Times New Roman" w:hAnsi="Times New Roman" w:cs="Times New Roman"/>
          <w:lang w:eastAsia="ru-RU"/>
        </w:rPr>
        <w:t xml:space="preserve">Ассоциации </w:t>
      </w:r>
    </w:p>
    <w:p w14:paraId="4903969C" w14:textId="77777777" w:rsidR="00820908" w:rsidRPr="00820908" w:rsidRDefault="00422D5F" w:rsidP="008209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«Совет муниципальных образований</w:t>
      </w:r>
    </w:p>
    <w:p w14:paraId="703867AB" w14:textId="77777777" w:rsidR="00820908" w:rsidRDefault="00422D5F" w:rsidP="008209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 Саратовской области»</w:t>
      </w:r>
      <w:r w:rsidR="0003597E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AC45427" w14:textId="7C47F96B" w:rsidR="00CA52C9" w:rsidRPr="00820908" w:rsidRDefault="0003597E" w:rsidP="0082090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CF7C84" w:rsidRPr="00820908">
        <w:rPr>
          <w:rFonts w:ascii="Times New Roman" w:eastAsia="Times New Roman" w:hAnsi="Times New Roman" w:cs="Times New Roman"/>
          <w:lang w:eastAsia="ru-RU"/>
        </w:rPr>
        <w:t>____________</w:t>
      </w:r>
      <w:r w:rsidRPr="00820908">
        <w:rPr>
          <w:rFonts w:ascii="Times New Roman" w:eastAsia="Times New Roman" w:hAnsi="Times New Roman" w:cs="Times New Roman"/>
          <w:lang w:eastAsia="ru-RU"/>
        </w:rPr>
        <w:t>202</w:t>
      </w:r>
      <w:r w:rsidR="00CF7C84" w:rsidRPr="00820908">
        <w:rPr>
          <w:rFonts w:ascii="Times New Roman" w:eastAsia="Times New Roman" w:hAnsi="Times New Roman" w:cs="Times New Roman"/>
          <w:lang w:eastAsia="ru-RU"/>
        </w:rPr>
        <w:t>3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г. № </w:t>
      </w:r>
      <w:r w:rsidR="00CF7C84" w:rsidRPr="00820908">
        <w:rPr>
          <w:rFonts w:ascii="Times New Roman" w:eastAsia="Times New Roman" w:hAnsi="Times New Roman" w:cs="Times New Roman"/>
          <w:lang w:eastAsia="ru-RU"/>
        </w:rPr>
        <w:t>____</w:t>
      </w:r>
    </w:p>
    <w:tbl>
      <w:tblPr>
        <w:tblpPr w:leftFromText="45" w:rightFromText="45" w:vertAnchor="text" w:tblpXSpec="right" w:tblpYSpec="center"/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21"/>
      </w:tblGrid>
      <w:tr w:rsidR="006C3EB9" w:rsidRPr="006C3EB9" w14:paraId="59A192A1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8DD139E" w14:textId="77777777" w:rsidR="00BC0A2F" w:rsidRPr="006C3EB9" w:rsidRDefault="00BC0A2F" w:rsidP="00CA52C9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44657C2" w14:textId="77777777" w:rsidR="00BC0A2F" w:rsidRPr="006C3EB9" w:rsidRDefault="00BC0A2F" w:rsidP="00CA52C9">
            <w:pPr>
              <w:spacing w:before="20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FAD093C" w14:textId="77777777" w:rsidR="00820908" w:rsidRDefault="00820908" w:rsidP="00CA52C9">
      <w:pPr>
        <w:shd w:val="clear" w:color="auto" w:fill="FFFFFF"/>
        <w:spacing w:before="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6830C92" w14:textId="36D7CBAA" w:rsidR="0015443B" w:rsidRPr="006C3EB9" w:rsidRDefault="00BC0A2F" w:rsidP="00CA52C9">
      <w:pPr>
        <w:shd w:val="clear" w:color="auto" w:fill="FFFFFF"/>
        <w:spacing w:before="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Положение</w:t>
      </w:r>
      <w:r w:rsidR="00CA52C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 о проведении конкурса </w:t>
      </w:r>
    </w:p>
    <w:p w14:paraId="0C860DF7" w14:textId="5CD51124" w:rsidR="00BC0A2F" w:rsidRPr="006C3EB9" w:rsidRDefault="00CA52C9" w:rsidP="00CA52C9">
      <w:pPr>
        <w:shd w:val="clear" w:color="auto" w:fill="FFFFFF"/>
        <w:spacing w:before="2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«Лучш</w:t>
      </w:r>
      <w:r w:rsidR="00381E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ая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7191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практик</w:t>
      </w:r>
      <w:r w:rsidR="00D834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17191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работы 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старост</w:t>
      </w:r>
      <w:r w:rsidR="0017191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ы</w:t>
      </w:r>
      <w:r w:rsidR="00154B9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F7C84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сельского населенного пункта Саратовской</w:t>
      </w:r>
      <w:r w:rsidR="00154B9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области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14:paraId="0DD276CE" w14:textId="77777777" w:rsidR="0015443B" w:rsidRPr="006C3EB9" w:rsidRDefault="0015443B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E24678B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 </w:t>
      </w:r>
    </w:p>
    <w:p w14:paraId="35A52DDE" w14:textId="77777777" w:rsidR="00CA52C9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1.1. Настоящее Положение определяет порядок организации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проведения 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ежегодного </w:t>
      </w:r>
      <w:r w:rsidR="00440E2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 «Лучшая практика</w:t>
      </w:r>
      <w:r w:rsidR="0017191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</w:t>
      </w:r>
      <w:r w:rsidR="0017191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4A0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населенного пункта Саратовской 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онкурс).</w:t>
      </w:r>
    </w:p>
    <w:p w14:paraId="1CDD667B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Организацию и пров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едение конкурса осуществляет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Ассоциация 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«Совет муниципальных образований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области»</w:t>
      </w:r>
      <w:r w:rsidR="006C3EB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Совет)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4B14570" w14:textId="77777777" w:rsidR="00BC0A2F" w:rsidRPr="006C3EB9" w:rsidRDefault="00B7606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Цели проведения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онкурса:</w:t>
      </w:r>
    </w:p>
    <w:p w14:paraId="4FC1C1D6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развитие института старост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сельских населенных пунктов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одной из форм участия населения в осуществлении местного самоуправл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ения на территории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7361B2A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поддержка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 сельских населенных пунктов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имеющих достижения в общественной деятельности.</w:t>
      </w:r>
    </w:p>
    <w:p w14:paraId="51BCEDBA" w14:textId="77777777" w:rsidR="00BC0A2F" w:rsidRPr="006C3EB9" w:rsidRDefault="00B7606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 Задачи проведения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онкурса:</w:t>
      </w:r>
    </w:p>
    <w:p w14:paraId="57F8DFBF" w14:textId="77777777" w:rsidR="00BC0A2F" w:rsidRPr="006C3EB9" w:rsidRDefault="00CA52C9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F0BD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распространение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лучших практик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 сельских населенных пунктов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Саратовской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1AC80CD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стимулирование гражданской активности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 сельских населенных пунктов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повышение мотивации эффективного исполнения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населенн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своих полномочий, а также содействие повышению престижа и авторитета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 сельских населенных пунктов 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Саратовской 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D5E6DA" w14:textId="77777777" w:rsidR="00BC0A2F" w:rsidRPr="006C3EB9" w:rsidRDefault="00B7606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 Итоги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онкурса и </w:t>
      </w:r>
      <w:r w:rsidR="0017191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практики работы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 сельских населенных пунктов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освещаются в средствах массовой информации, на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официальном сайте 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информационно-телекоммуникационной сети «Интернет». </w:t>
      </w:r>
    </w:p>
    <w:p w14:paraId="160623C0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</w:t>
      </w:r>
      <w:r w:rsidR="00B760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Условия участия в К</w:t>
      </w: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онкурсе </w:t>
      </w:r>
    </w:p>
    <w:p w14:paraId="04962C1C" w14:textId="77777777" w:rsidR="004C27AE" w:rsidRPr="006C3EB9" w:rsidRDefault="00B7606F" w:rsidP="00190D1B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онкурсе имеют право участвовать действующие </w:t>
      </w:r>
      <w:r w:rsidR="00D736A1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старосты сельских населенных пунктов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осуществляющие свою деятельность в соответст</w:t>
      </w:r>
      <w:r w:rsidR="00CA52C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вии со статьей 27.1 Федерального закона от 06.10.2003г. № 131-ФЗ «Об общих принципах организации местного самоуправления в Российской Федерации»</w:t>
      </w:r>
      <w:r w:rsidR="00D736A1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90D1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Саратовской области от </w:t>
      </w:r>
      <w:r w:rsidR="00190D1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31.10.2018 № 110-ЗСО «О некоторых вопросах статуса и деятельности старосты сельского населенного пункта в Саратовской области»</w:t>
      </w:r>
    </w:p>
    <w:p w14:paraId="1026D9DC" w14:textId="77777777" w:rsidR="00BC0A2F" w:rsidRPr="006C3EB9" w:rsidRDefault="00B7606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Проведение К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онкурса </w:t>
      </w:r>
    </w:p>
    <w:p w14:paraId="3D807C6D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3.1. Сроки проведения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онкурса:</w:t>
      </w:r>
    </w:p>
    <w:p w14:paraId="05324196" w14:textId="3F69F8A2" w:rsidR="00BC0A2F" w:rsidRPr="006C3EB9" w:rsidRDefault="00334BD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C92E9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56EB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ма</w:t>
      </w:r>
      <w:r w:rsidR="00C92E9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текущего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</w:t>
      </w:r>
      <w:r w:rsidR="00756EB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объявление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онкурса;</w:t>
      </w:r>
    </w:p>
    <w:p w14:paraId="740ABEC0" w14:textId="334260E0" w:rsidR="00BC0A2F" w:rsidRPr="006C3EB9" w:rsidRDefault="00334BD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 </w:t>
      </w:r>
      <w:r w:rsidR="00381E56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C92E9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B70D0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</w:t>
      </w:r>
      <w:r w:rsidR="00C92E9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текущего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 </w:t>
      </w:r>
      <w:r w:rsidR="00C92E9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заявок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B44D2D8" w14:textId="77777777" w:rsidR="00BC0A2F" w:rsidRPr="006C3EB9" w:rsidRDefault="00334BD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июля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текущего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рассмотрение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заявок участников конкурса;</w:t>
      </w:r>
    </w:p>
    <w:p w14:paraId="7A59957C" w14:textId="77777777" w:rsidR="00BC0A2F" w:rsidRPr="006C3EB9" w:rsidRDefault="00334BD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31 июля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текущего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– определение победителей конкурса;</w:t>
      </w:r>
    </w:p>
    <w:p w14:paraId="59C8C143" w14:textId="77777777" w:rsidR="00BC0A2F" w:rsidRPr="006C3EB9" w:rsidRDefault="00334BD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с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85EF1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5EF1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августа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текущего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–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награждение </w:t>
      </w:r>
      <w:r w:rsidR="00B640A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победителей конкурса 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торжественной обстановке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5AB1411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Материалы, поданные на конкурс, не рецензируются и не возвращаются. </w:t>
      </w:r>
    </w:p>
    <w:p w14:paraId="0F2D72CC" w14:textId="77777777" w:rsidR="00BA3ED4" w:rsidRPr="006C3EB9" w:rsidRDefault="005D224A" w:rsidP="00BA3ED4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01426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Организационное обеспечение Конкурса</w:t>
      </w:r>
    </w:p>
    <w:p w14:paraId="5D99AC70" w14:textId="77777777" w:rsidR="00014269" w:rsidRPr="006C3EB9" w:rsidRDefault="005D224A" w:rsidP="00BA3ED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01426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Общее руководство подготовкой и проведением Конкурса осуществляет Исполнительная дирекция Совета. </w:t>
      </w:r>
    </w:p>
    <w:p w14:paraId="6B792498" w14:textId="77777777" w:rsidR="00014269" w:rsidRPr="006C3EB9" w:rsidRDefault="005D224A" w:rsidP="00014269">
      <w:pPr>
        <w:tabs>
          <w:tab w:val="num" w:pos="1287"/>
        </w:tabs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1426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.2. Исполнительная дирекция Совета осуществляет следующие функции:</w:t>
      </w:r>
    </w:p>
    <w:p w14:paraId="217DC83E" w14:textId="77777777" w:rsidR="00014269" w:rsidRPr="006C3EB9" w:rsidRDefault="00014269" w:rsidP="0001426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обеспечивает подготовку и издание необходимых документов;</w:t>
      </w:r>
    </w:p>
    <w:p w14:paraId="7177B116" w14:textId="77777777" w:rsidR="00014269" w:rsidRPr="006C3EB9" w:rsidRDefault="00014269" w:rsidP="00014269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определяет процедуру награждения победителей Конкурса;</w:t>
      </w:r>
    </w:p>
    <w:p w14:paraId="17D18C89" w14:textId="77777777" w:rsidR="00014269" w:rsidRPr="006C3EB9" w:rsidRDefault="00014269" w:rsidP="0001426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составляет смету расходов на проведение Конкурса;</w:t>
      </w:r>
    </w:p>
    <w:p w14:paraId="5D091AD7" w14:textId="77777777" w:rsidR="00014269" w:rsidRPr="006C3EB9" w:rsidRDefault="00014269" w:rsidP="00014269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определяет персональный состав Конкурсной комиссии;</w:t>
      </w:r>
    </w:p>
    <w:p w14:paraId="4157975A" w14:textId="77777777" w:rsidR="00014269" w:rsidRPr="006C3EB9" w:rsidRDefault="00014269" w:rsidP="005D224A">
      <w:pPr>
        <w:shd w:val="clear" w:color="auto" w:fill="FFFFFF"/>
        <w:spacing w:before="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решает иные вопросы, связанные с организацией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</w:t>
      </w:r>
      <w:r w:rsidR="005D224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8562B17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Подготовка и представление заявок </w:t>
      </w:r>
    </w:p>
    <w:p w14:paraId="7CBFF18F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Прием и р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заявок на участие 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онкурсе </w:t>
      </w:r>
      <w:r w:rsidR="00334BD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</w:t>
      </w:r>
      <w:r w:rsidR="00190D1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Исполнительная дирекция 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AA303D7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>.2. Участники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 (далее – участники) готовят заявку и пр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едставляют</w:t>
      </w:r>
      <w:r w:rsidR="008F0BD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8F0BD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администрацию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0BD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образования, на территории которого</w:t>
      </w:r>
      <w:r w:rsidR="006F18F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 деятельность староста сельского населенного пункта. Администрация муниципального образования направляет заявку старосты сельского населенного пункта в Исполнительную дирекцию 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6F18F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B7606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регистрации заявки на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 определяется по дате поступления заявки в </w:t>
      </w:r>
      <w:r w:rsidR="00BC0A2F" w:rsidRPr="006057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конкурсную комиссию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AD749EB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.3. В состав заявки должны входить следующие документы:</w:t>
      </w:r>
    </w:p>
    <w:p w14:paraId="003B64B0" w14:textId="77777777" w:rsidR="00BC0A2F" w:rsidRPr="006C3EB9" w:rsidRDefault="00B7606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1) заявка на участие 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онкурсе (далее – конкурсная заявка), составленна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я по форме согласно При</w:t>
      </w:r>
      <w:r w:rsidR="00A165F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ложению № 1 к настоящему Положению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1925CC7" w14:textId="77777777" w:rsidR="00F21B81" w:rsidRPr="006C3EB9" w:rsidRDefault="00F21B81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2) заверенные копии документов, подтверждающих полномочия старосты сельского населенного пункта (копии протокола об избрании, решения С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овета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депутатов муниципального образования);</w:t>
      </w:r>
    </w:p>
    <w:p w14:paraId="66FDF18B" w14:textId="77777777" w:rsidR="00911414" w:rsidRPr="006C3EB9" w:rsidRDefault="00F21B81" w:rsidP="00911414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согласие участника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 на обработку персональных данных в соответствии с Федеральным законом от 27.07.2006 № 152-ФЗ</w:t>
      </w:r>
      <w:r w:rsidR="00AD2AA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персонал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ьных данных» по форме согласно При</w:t>
      </w:r>
      <w:r w:rsidR="00A165F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ложению № 2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A165F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настоящему Положению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7285300" w14:textId="77777777" w:rsidR="00BC0A2F" w:rsidRPr="006C3EB9" w:rsidRDefault="00F21B81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) информация о деятел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ьности старосты </w:t>
      </w:r>
      <w:r w:rsidR="00190D1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населенного пункта 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текущем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по форме согласно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</w:t>
      </w:r>
      <w:r w:rsidR="00A165F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ложению № 3 к настоящему Положению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учетом критериев оценки деятельности).</w:t>
      </w:r>
    </w:p>
    <w:p w14:paraId="2104FC92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.4. Заявки на участие в К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онкурсе принимаются в срок до </w:t>
      </w:r>
      <w:r w:rsidR="006F18F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30 июня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текущего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14:paraId="575A3126" w14:textId="657D73C2" w:rsidR="00154B99" w:rsidRPr="009C4607" w:rsidRDefault="005D224A" w:rsidP="009C4607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Заявки, поступившие по истечении срока или не соответствующие требованиям пункта </w:t>
      </w:r>
      <w:r w:rsidR="00684A4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.3 нас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тоящего Положения, к участию 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онкурсе не допускаются. </w:t>
      </w:r>
    </w:p>
    <w:p w14:paraId="3A1C5CEA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Конкурсная комиссия </w:t>
      </w:r>
    </w:p>
    <w:p w14:paraId="6D255C3D" w14:textId="77777777" w:rsidR="005D224A" w:rsidRPr="006C3EB9" w:rsidRDefault="005D224A" w:rsidP="005D224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В целях определения победителей при проведении 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 создается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онкурсная 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C3EB9">
        <w:rPr>
          <w:rFonts w:ascii="Times New Roman" w:hAnsi="Times New Roman" w:cs="Times New Roman"/>
          <w:sz w:val="26"/>
          <w:szCs w:val="26"/>
        </w:rPr>
        <w:t xml:space="preserve">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 Конкурсной комиссии утверждается Председателем Совета, который является Председателем Конкурсной комиссии. </w:t>
      </w:r>
    </w:p>
    <w:p w14:paraId="4D508B31" w14:textId="77777777" w:rsidR="005D224A" w:rsidRPr="006C3EB9" w:rsidRDefault="005D224A" w:rsidP="005D224A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В состав Конкурсной комиссии входят Председатель Совета, представители профильных министерств Правительства области, представители высших учебных заведений Саратовской области. Члены Конкурсной комиссии работают на общественных началах.</w:t>
      </w:r>
    </w:p>
    <w:p w14:paraId="25F8BA88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Конкурсная комиссия действует на основании н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астоящего Положения. Заседания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проводит п</w:t>
      </w:r>
      <w:r w:rsidR="00585CB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редседатель конкурсной комиссии, а в случае его отсутствия – заместитель председателя конкурсной комиссии.</w:t>
      </w:r>
    </w:p>
    <w:p w14:paraId="5218C42E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Конкурсная комиссия осуществляет следующие функции:</w:t>
      </w:r>
    </w:p>
    <w:p w14:paraId="1B2AEB36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организует прием и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регистрацию заявок участников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4C2DD6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Исполнительная дирекция </w:t>
      </w:r>
      <w:r w:rsidR="00422D5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4C2DD6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11414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88E2991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принимает решение о допуске (об отказе в доп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уске) претендентов к участию в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онкурсе;</w:t>
      </w:r>
    </w:p>
    <w:p w14:paraId="60DD8D4B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оценивает поступившие заявки в соответствии с критериями, указанными в пункте </w:t>
      </w:r>
      <w:r w:rsidR="005D224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5D224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Положен</w:t>
      </w:r>
      <w:r w:rsidR="005E287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ия (по форм</w:t>
      </w:r>
      <w:r w:rsidR="00A165F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согласно Приложения № 4 к настоящему Положению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14:paraId="2E826C7C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подв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 итоги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курса и определяет победителей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онкурса;</w:t>
      </w:r>
    </w:p>
    <w:p w14:paraId="5C889CA6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организует работу по освещению конкурса в средствах массовой информации;</w:t>
      </w:r>
    </w:p>
    <w:p w14:paraId="7FEE70B4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осуществляет иные полно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мочия, связанные с проведением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онкурса.</w:t>
      </w:r>
    </w:p>
    <w:p w14:paraId="7966B8E0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всех этапах конкурса члены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участ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вуют в заседаниях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лично, без права замены.</w:t>
      </w:r>
    </w:p>
    <w:p w14:paraId="74CF6395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Решение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о до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пуске претендентов к участию 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онкурсе принимается в течение трех рабочих дней после окончания пр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иема документов на данный этап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онкурса.</w:t>
      </w:r>
    </w:p>
    <w:p w14:paraId="532C2EDC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принятия решения о до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пуске претендентов к участию в Конкурсе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онкурсная комиссия в установленные Положением сроки рассматривае</w:t>
      </w:r>
      <w:r w:rsidR="00142AA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заявки, осуществляет их экспертную оценку по форме, согласно </w:t>
      </w:r>
      <w:r w:rsidR="0071025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 № 4</w:t>
      </w:r>
      <w:r w:rsidR="00D46C7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Положению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определяет победителей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онкурса.</w:t>
      </w:r>
    </w:p>
    <w:p w14:paraId="610E7EC5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Конкурсная к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омиссия определяет победителей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 в соответствии со следующими критериями (информация представляет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ся по итогам деятельности в текущем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году):</w:t>
      </w:r>
    </w:p>
    <w:p w14:paraId="04222509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и система работы по информированию жителей о социально-значимых мероприятиях, проведение встреч, сходов граждан, подворного обхода, раздача памяток и других информационных материалов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CF3791A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мероприятия, направленные на благоустройство, озеленение и создание благоприятных условий для проживания жителей сельского населенного пункта (сельских населенных пунктов), организованных с участием жителей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379A214" w14:textId="77777777" w:rsidR="009C266C" w:rsidRPr="006C3EB9" w:rsidRDefault="009C266C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в содействии органам местного самоуправления в организации и проведении публичных слушаний и общественных обсуждений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C4BA59E" w14:textId="77777777" w:rsidR="009C266C" w:rsidRPr="006C3EB9" w:rsidRDefault="009C266C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инициативные проекты, внесенные с участием старосты сельского населенного пункта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D1D7BC2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информационной работы по профилактике первичных мер пожарной безопасности в населенном пункте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2F21A7C1" w14:textId="77777777" w:rsidR="006F545A" w:rsidRPr="006C3EB9" w:rsidRDefault="006F545A" w:rsidP="006F545A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жителей для участия в спортивно-массовых мероприятиях;</w:t>
      </w:r>
    </w:p>
    <w:p w14:paraId="392D6EA1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формы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участия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профилактике правонарушений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EF9F653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 работы с детьми и подростками населенного пункта (населенных пунктов)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66B8DD7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6F545A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культурно-массовых мероприятий, праздников улиц, деревни (села)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72D5A15" w14:textId="77777777" w:rsidR="00224CC3" w:rsidRPr="006C3EB9" w:rsidRDefault="00224CC3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6C3EB9">
        <w:rPr>
          <w:rFonts w:ascii="Times New Roman" w:hAnsi="Times New Roman" w:cs="Times New Roman"/>
          <w:sz w:val="26"/>
          <w:szCs w:val="26"/>
        </w:rPr>
        <w:t>личные приемы жителей сельского населенного пункта, направл</w:t>
      </w:r>
      <w:r w:rsidR="00605773">
        <w:rPr>
          <w:rFonts w:ascii="Times New Roman" w:hAnsi="Times New Roman" w:cs="Times New Roman"/>
          <w:sz w:val="26"/>
          <w:szCs w:val="26"/>
        </w:rPr>
        <w:t>ение</w:t>
      </w:r>
      <w:r w:rsidRPr="006C3EB9">
        <w:rPr>
          <w:rFonts w:ascii="Times New Roman" w:hAnsi="Times New Roman" w:cs="Times New Roman"/>
          <w:sz w:val="26"/>
          <w:szCs w:val="26"/>
        </w:rPr>
        <w:t xml:space="preserve"> по его результатам обращени</w:t>
      </w:r>
      <w:r w:rsidR="00605773">
        <w:rPr>
          <w:rFonts w:ascii="Times New Roman" w:hAnsi="Times New Roman" w:cs="Times New Roman"/>
          <w:sz w:val="26"/>
          <w:szCs w:val="26"/>
        </w:rPr>
        <w:t>й</w:t>
      </w:r>
      <w:r w:rsidRPr="006C3EB9">
        <w:rPr>
          <w:rFonts w:ascii="Times New Roman" w:hAnsi="Times New Roman" w:cs="Times New Roman"/>
          <w:sz w:val="26"/>
          <w:szCs w:val="26"/>
        </w:rPr>
        <w:t xml:space="preserve"> и предложени</w:t>
      </w:r>
      <w:r w:rsidR="00605773">
        <w:rPr>
          <w:rFonts w:ascii="Times New Roman" w:hAnsi="Times New Roman" w:cs="Times New Roman"/>
          <w:sz w:val="26"/>
          <w:szCs w:val="26"/>
        </w:rPr>
        <w:t>й</w:t>
      </w:r>
      <w:r w:rsidRPr="006C3EB9">
        <w:rPr>
          <w:rFonts w:ascii="Times New Roman" w:hAnsi="Times New Roman" w:cs="Times New Roman"/>
          <w:sz w:val="26"/>
          <w:szCs w:val="26"/>
        </w:rPr>
        <w:t xml:space="preserve"> в органы государственной власти, органы местного самоуправления;</w:t>
      </w:r>
    </w:p>
    <w:p w14:paraId="41E59D8A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="00224CC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24CC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полномочи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224CC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предусмотренны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="00224CC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действующим законодательством, решениями собрания, конференции граждан и реализованные старостой за указанный период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0D97CAB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каждому из указанных критериев необходимо описывать конкретные мероприятия, проведенные в отчетном периоде, в том числе с приложениями: фото, скриншоты, письменные благодарности со стороны граждан, копии документов и т.д.</w:t>
      </w:r>
    </w:p>
    <w:p w14:paraId="5290752D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Максимальное количество баллов по каждому выше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названному критерию составляет 5 баллов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AEC1D03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Решения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принимаются простым большинством голосов от прис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утствующих на заседании членов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комиссии, оформляются протоколами, которые подписываются всеми членами конкурсной комиссии. В протоколах указывается особое мнение членов комиссии (при его наличии).</w:t>
      </w:r>
    </w:p>
    <w:p w14:paraId="1F21B184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Конкурсная комиссия правомочна осуществлять функции, предусмотренные настоящим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Положением, если на заседании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онкурсной комиссии присутствует не менее половины от общего числа ее членов.</w:t>
      </w:r>
    </w:p>
    <w:p w14:paraId="6AA3DBFC" w14:textId="77777777" w:rsidR="00154B99" w:rsidRPr="006C3EB9" w:rsidRDefault="005D224A" w:rsidP="009C1BC2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  <w:r w:rsidR="007D0A6C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Организационно – </w:t>
      </w:r>
      <w:r w:rsidR="00404986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обеспечение работы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онкурсной 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комиссии осуществляет </w:t>
      </w:r>
      <w:r w:rsidR="00621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Исполнительная дирекция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</w:p>
    <w:p w14:paraId="2B3B33E1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="004049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Итоги проведения К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онкурса </w:t>
      </w:r>
    </w:p>
    <w:p w14:paraId="194216B5" w14:textId="53B7DBD3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При подведении итогов Конкурса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онкурсная комиссия определяет сельских старос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 – победи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телей К</w:t>
      </w:r>
      <w:r w:rsidR="005E287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 соотве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тстве</w:t>
      </w:r>
      <w:r w:rsidR="005E287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1, 2,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4 и 5 местам в </w:t>
      </w:r>
      <w:r w:rsidR="00381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трех 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категориях:</w:t>
      </w:r>
    </w:p>
    <w:p w14:paraId="176DDAAC" w14:textId="77777777" w:rsidR="0071392C" w:rsidRPr="006C3EB9" w:rsidRDefault="0071392C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а) в населенных пунктах, на территории которых староста </w:t>
      </w:r>
      <w:r w:rsidR="004E6CF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населенного пункта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свою деятельность, численностью до </w:t>
      </w:r>
      <w:r w:rsidR="00F7401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человек;</w:t>
      </w:r>
    </w:p>
    <w:p w14:paraId="6C6AC5CF" w14:textId="4EEDD130" w:rsidR="0071392C" w:rsidRDefault="0071392C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б) в населенных пунктах, на территории которых, </w:t>
      </w:r>
      <w:r w:rsidR="004E6CF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староста сельского населенного пункта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 свою деятельность, численностью </w:t>
      </w:r>
      <w:r w:rsidR="00381E5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401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81E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300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человек.</w:t>
      </w:r>
    </w:p>
    <w:p w14:paraId="3C7C60F5" w14:textId="67BC79CE" w:rsidR="00381E56" w:rsidRPr="006C3EB9" w:rsidRDefault="00381E56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населенных пунктах, на территории которых, староста сельского населенного пункта осуществляет свою деятельность, численностью свыше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00 человек.</w:t>
      </w:r>
    </w:p>
    <w:p w14:paraId="5733816C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Победителями признаются старост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сельских населенных пунктов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набравшие наибольшее количес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 балл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соответственно 1, 2,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4,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месту.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6DF8E360" w14:textId="2BA9BCD9" w:rsidR="0071392C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4E6CF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Старосты сельского населенного пункта</w:t>
      </w:r>
      <w:r w:rsidR="0071392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не ставшие 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победителя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ми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конкурса, но получившие наибольшее количество бал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 по отношению к победителям К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онкурса, могут наг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раждаться дипломами участников К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онкурса </w:t>
      </w:r>
      <w:r w:rsidR="0017191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«Лучшие практики работы старосты сельского населенного пункта Саратовской области»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Дипломами участников К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онкурса </w:t>
      </w:r>
      <w:r w:rsidR="0017191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«Лучшие практики работы старосты сельского населенного пункта Саратовской области»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награждаться до 1</w:t>
      </w:r>
      <w:r w:rsidR="00C1593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участников.</w:t>
      </w:r>
    </w:p>
    <w:p w14:paraId="0037BD3C" w14:textId="77777777" w:rsidR="00483F3D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.3. Кандидатуры участников К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онкурса могут быть представлены Правлением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Совета 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награждения в Общероссийский Конгресс муниципальных образований и Всероссийскую Ассоциацию развития местного самоуправления.</w:t>
      </w:r>
    </w:p>
    <w:p w14:paraId="756354E0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8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Награждение победителей </w:t>
      </w:r>
    </w:p>
    <w:p w14:paraId="7EBC0A69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Победители конкурса награждаю</w:t>
      </w:r>
      <w:r w:rsidR="009C266C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тся 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Советом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денежным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призами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соответственно:</w:t>
      </w:r>
    </w:p>
    <w:p w14:paraId="0EE86219" w14:textId="77777777" w:rsidR="00483F3D" w:rsidRPr="006C3EB9" w:rsidRDefault="00483F3D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а) в населенных пунктах, на территории которых сельский староста осуществляет свою деятельность, численностью до </w:t>
      </w:r>
      <w:r w:rsidR="00F7401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 человек:</w:t>
      </w:r>
    </w:p>
    <w:p w14:paraId="0408079E" w14:textId="77777777" w:rsidR="00A373BD" w:rsidRPr="006C3EB9" w:rsidRDefault="00483F3D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- 1 место – 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 тысяч рублей;</w:t>
      </w:r>
    </w:p>
    <w:p w14:paraId="4318E428" w14:textId="77777777" w:rsidR="00A373BD" w:rsidRPr="006C3EB9" w:rsidRDefault="00483F3D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- 2 место – 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рублей;</w:t>
      </w:r>
    </w:p>
    <w:p w14:paraId="2CF5AF5E" w14:textId="77777777" w:rsidR="00A373BD" w:rsidRPr="006C3EB9" w:rsidRDefault="0003597E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- 3 место – 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483F3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рублей;</w:t>
      </w:r>
    </w:p>
    <w:p w14:paraId="68558502" w14:textId="77777777" w:rsidR="00483F3D" w:rsidRPr="006C3EB9" w:rsidRDefault="00483F3D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- 4 место – 1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тысяч рублей;</w:t>
      </w:r>
    </w:p>
    <w:p w14:paraId="33DC9217" w14:textId="77777777" w:rsidR="00483F3D" w:rsidRPr="006C3EB9" w:rsidRDefault="00483F3D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- 5 место – 10 тысяч рублей.</w:t>
      </w:r>
    </w:p>
    <w:p w14:paraId="2FDD5991" w14:textId="66173B64" w:rsidR="00483F3D" w:rsidRPr="006C3EB9" w:rsidRDefault="00483F3D" w:rsidP="00483F3D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б) в населенных пунктах, на территории которых, сельский староста осуществляет свою деятельность, численностью свыше </w:t>
      </w:r>
      <w:r w:rsidR="00C15934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100 до 300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человек:</w:t>
      </w:r>
    </w:p>
    <w:p w14:paraId="59C1E804" w14:textId="77777777" w:rsidR="003A6AE3" w:rsidRPr="006C3EB9" w:rsidRDefault="003A6AE3" w:rsidP="003A6AE3">
      <w:pPr>
        <w:shd w:val="clear" w:color="auto" w:fill="FFFFFF"/>
        <w:spacing w:before="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- 1 место – 30 тысяч рублей;</w:t>
      </w:r>
    </w:p>
    <w:p w14:paraId="7EEEC135" w14:textId="77777777" w:rsidR="003A6AE3" w:rsidRPr="006C3EB9" w:rsidRDefault="003A6AE3" w:rsidP="003A6AE3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- 2 место – 25 тысяч рублей;</w:t>
      </w:r>
    </w:p>
    <w:p w14:paraId="287713B4" w14:textId="77777777" w:rsidR="003A6AE3" w:rsidRPr="006C3EB9" w:rsidRDefault="003A6AE3" w:rsidP="003A6AE3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- 3 место – 20 тысяч рублей;</w:t>
      </w:r>
    </w:p>
    <w:p w14:paraId="7B3BA732" w14:textId="77777777" w:rsidR="003A6AE3" w:rsidRPr="006C3EB9" w:rsidRDefault="003A6AE3" w:rsidP="003A6AE3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- 4 место – 15 тысяч рублей;</w:t>
      </w:r>
    </w:p>
    <w:p w14:paraId="3A8A1BF4" w14:textId="5C78C3FA" w:rsidR="009C4607" w:rsidRDefault="003A6AE3" w:rsidP="009C4607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- 5 место – 10 тысяч рублей.</w:t>
      </w:r>
    </w:p>
    <w:p w14:paraId="556DFBCD" w14:textId="6E3B57B1" w:rsidR="00C15934" w:rsidRPr="006C3EB9" w:rsidRDefault="00C15934" w:rsidP="00C15934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в населенных пунктах, на территории которых, сельский староста осуществляет свою деятельность, численностью свыше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00 человек:</w:t>
      </w:r>
    </w:p>
    <w:p w14:paraId="7761D8FC" w14:textId="77777777" w:rsidR="00C15934" w:rsidRPr="006C3EB9" w:rsidRDefault="00C15934" w:rsidP="00C15934">
      <w:pPr>
        <w:shd w:val="clear" w:color="auto" w:fill="FFFFFF"/>
        <w:spacing w:before="20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- 1 место – 30 тысяч рублей;</w:t>
      </w:r>
    </w:p>
    <w:p w14:paraId="7FCE42DD" w14:textId="77777777" w:rsidR="00C15934" w:rsidRPr="006C3EB9" w:rsidRDefault="00C15934" w:rsidP="00C15934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- 2 место – 25 тысяч рублей;</w:t>
      </w:r>
    </w:p>
    <w:p w14:paraId="26E81A4A" w14:textId="77777777" w:rsidR="00C15934" w:rsidRPr="006C3EB9" w:rsidRDefault="00C15934" w:rsidP="00C15934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- 3 место – 20 тысяч рублей;</w:t>
      </w:r>
    </w:p>
    <w:p w14:paraId="3145420E" w14:textId="77777777" w:rsidR="00C15934" w:rsidRPr="006C3EB9" w:rsidRDefault="00C15934" w:rsidP="00C15934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- 4 место – 15 тысяч рублей;</w:t>
      </w:r>
    </w:p>
    <w:p w14:paraId="20032E8F" w14:textId="75A01D4E" w:rsidR="00C15934" w:rsidRDefault="00C15934" w:rsidP="009C4607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- 5 место – 10 тысяч рублей.</w:t>
      </w:r>
    </w:p>
    <w:p w14:paraId="5F5F43F8" w14:textId="77777777" w:rsidR="003A475D" w:rsidRPr="006C3EB9" w:rsidRDefault="001C652E" w:rsidP="001C652E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8.2 </w:t>
      </w:r>
      <w:r w:rsidR="009C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Награждение денежными призами осуществляется 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путем перечисления денежных средств на расчетный счет победителя в соответствии с договором дарения (Приложение №5)</w:t>
      </w:r>
      <w:r w:rsidR="009C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9C4607" w:rsidRPr="009222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согласием на обработку </w:t>
      </w:r>
      <w:r w:rsidR="0092228A" w:rsidRPr="009222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передачу </w:t>
      </w:r>
      <w:r w:rsidR="009C4607" w:rsidRPr="0092228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персональных данных (Приложение №6)</w:t>
      </w:r>
      <w:r w:rsidR="003A475D" w:rsidRPr="0092228A">
        <w:rPr>
          <w:rFonts w:ascii="Times New Roman" w:eastAsia="Times New Roman" w:hAnsi="Times New Roman" w:cs="Times New Roman"/>
          <w:sz w:val="26"/>
          <w:szCs w:val="26"/>
          <w:lang w:eastAsia="ru-RU"/>
        </w:rPr>
        <w:t>. С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тоимость денежного приза подлежит уменьшению на размер налогового платежа (НДФЛ 13%).</w:t>
      </w:r>
    </w:p>
    <w:p w14:paraId="64BF633F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C652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таростам</w:t>
      </w:r>
      <w:r w:rsidR="003A6AE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сельских населенных пунктов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признанным победителями, производится выплата за счет средств бюджета</w:t>
      </w:r>
      <w:r w:rsidR="00274083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</w:t>
      </w:r>
      <w:r w:rsidR="00A373BD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D4F6625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C652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 Выплата подлежит налогообложению в соответствии с действующим законодательством Российской Федерации.</w:t>
      </w:r>
    </w:p>
    <w:p w14:paraId="0A0E4F65" w14:textId="77777777" w:rsidR="00BC0A2F" w:rsidRPr="006C3EB9" w:rsidRDefault="005D224A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C652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Награждение победителей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онкурса проводится в торжественной обстановке</w:t>
      </w:r>
      <w:r w:rsidR="009C46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вручением именного сертификата на получение денежного приза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0880C6" w14:textId="77777777" w:rsidR="00ED42F0" w:rsidRDefault="00ED42F0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4116C6" w14:textId="77777777" w:rsidR="00ED42F0" w:rsidRDefault="00ED42F0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13AAE3" w14:textId="1A912ADB" w:rsidR="00ED42F0" w:rsidRDefault="00ED42F0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25CE3A" w14:textId="1B656987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8E2D72" w14:textId="15723A3F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A312F78" w14:textId="2BF6EB5B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AFD6F4" w14:textId="06D620C4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B3B5AD" w14:textId="0C4D89B7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A8D91F" w14:textId="099E311D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CED784" w14:textId="5E2E9C59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30E16B" w14:textId="77777777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8F6ACF" w14:textId="17448C9B" w:rsidR="00ED42F0" w:rsidRDefault="00ED42F0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D2DBC5" w14:textId="2345D6A8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948A673" w14:textId="03266532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04D35A" w14:textId="1B2D19A3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3D4906" w14:textId="4627379B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8D19A3" w14:textId="651D645E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A06867" w14:textId="2BD213BB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54BBE62" w14:textId="35D37A16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FF7895" w14:textId="3FC1B6C2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58D0706" w14:textId="0E531CCB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844049" w14:textId="77777777" w:rsidR="00C15934" w:rsidRDefault="00C15934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013E58" w14:textId="77777777" w:rsidR="00ED42F0" w:rsidRDefault="00ED42F0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C1AA2F" w14:textId="77777777" w:rsidR="00F43302" w:rsidRPr="00820908" w:rsidRDefault="00A165FE" w:rsidP="00F43302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lastRenderedPageBreak/>
        <w:t>Приложение № 1</w:t>
      </w:r>
    </w:p>
    <w:p w14:paraId="5FAA9C6C" w14:textId="77777777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4A32E38F" w14:textId="77777777" w:rsidR="00820908" w:rsidRDefault="00F55429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«Лучшая практика</w:t>
      </w:r>
      <w:r w:rsidR="0087320E" w:rsidRPr="00820908">
        <w:rPr>
          <w:rFonts w:ascii="Times New Roman" w:eastAsia="Times New Roman" w:hAnsi="Times New Roman" w:cs="Times New Roman"/>
          <w:lang w:eastAsia="ru-RU"/>
        </w:rPr>
        <w:t xml:space="preserve"> работы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87320E" w:rsidRPr="00820908">
        <w:rPr>
          <w:rFonts w:ascii="Times New Roman" w:eastAsia="Times New Roman" w:hAnsi="Times New Roman" w:cs="Times New Roman"/>
          <w:lang w:eastAsia="ru-RU"/>
        </w:rPr>
        <w:t xml:space="preserve">старосты сельского </w:t>
      </w:r>
    </w:p>
    <w:p w14:paraId="3D77BFC5" w14:textId="77777777" w:rsidR="00820908" w:rsidRDefault="0087320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населенного пункта</w:t>
      </w:r>
      <w:r w:rsidR="00154B99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0678" w:rsidRPr="00820908">
        <w:rPr>
          <w:rFonts w:ascii="Times New Roman" w:eastAsia="Times New Roman" w:hAnsi="Times New Roman" w:cs="Times New Roman"/>
          <w:lang w:eastAsia="ru-RU"/>
        </w:rPr>
        <w:t>Саратовской</w:t>
      </w:r>
      <w:r w:rsidR="004E6CF8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4B99" w:rsidRPr="00820908">
        <w:rPr>
          <w:rFonts w:ascii="Times New Roman" w:eastAsia="Times New Roman" w:hAnsi="Times New Roman" w:cs="Times New Roman"/>
          <w:lang w:eastAsia="ru-RU"/>
        </w:rPr>
        <w:t>области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2F3FC2C9" w14:textId="1D50BD38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39A9B5BB" w14:textId="77777777" w:rsidR="00820908" w:rsidRDefault="00A165FE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Решением Правления </w:t>
      </w:r>
      <w:r w:rsidR="00820908" w:rsidRPr="00820908">
        <w:rPr>
          <w:rFonts w:ascii="Times New Roman" w:eastAsia="Times New Roman" w:hAnsi="Times New Roman" w:cs="Times New Roman"/>
          <w:lang w:eastAsia="ru-RU"/>
        </w:rPr>
        <w:t>Ассоциаци</w:t>
      </w:r>
      <w:r w:rsidR="00820908">
        <w:rPr>
          <w:rFonts w:ascii="Times New Roman" w:eastAsia="Times New Roman" w:hAnsi="Times New Roman" w:cs="Times New Roman"/>
          <w:lang w:eastAsia="ru-RU"/>
        </w:rPr>
        <w:t>и</w:t>
      </w:r>
      <w:r w:rsidR="00820908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84E5E4B" w14:textId="50006183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01BC3C27" w14:textId="77777777" w:rsidR="00820908" w:rsidRDefault="00820908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3C2073E8" w14:textId="3C416551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 от ____</w:t>
      </w:r>
      <w:r w:rsidR="00820908">
        <w:rPr>
          <w:rFonts w:ascii="Times New Roman" w:eastAsia="Times New Roman" w:hAnsi="Times New Roman" w:cs="Times New Roman"/>
          <w:lang w:eastAsia="ru-RU"/>
        </w:rPr>
        <w:t>___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№____</w:t>
      </w:r>
    </w:p>
    <w:p w14:paraId="440B71C9" w14:textId="77777777" w:rsidR="00F43302" w:rsidRPr="006C3EB9" w:rsidRDefault="00F43302" w:rsidP="00A165FE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0BBCBD" w14:textId="77777777" w:rsidR="00BC0A2F" w:rsidRPr="006C3EB9" w:rsidRDefault="00BC0A2F" w:rsidP="0015443B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Заявка</w:t>
      </w:r>
      <w:r w:rsidR="00F43302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на участие в конкурсе </w:t>
      </w:r>
      <w:r w:rsidR="0015443B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F5542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«Лучшая практика</w:t>
      </w:r>
      <w:r w:rsidR="007225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работы старосты сельского населенного пункта </w:t>
      </w:r>
      <w:r w:rsidR="00CC0678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Саратовской</w:t>
      </w:r>
      <w:r w:rsidR="004E6CF8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5443B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области</w:t>
      </w: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0B545F7A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Я,_</w:t>
      </w:r>
      <w:proofErr w:type="gramEnd"/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</w:t>
      </w:r>
    </w:p>
    <w:p w14:paraId="3EDF835E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</w:p>
    <w:p w14:paraId="1FBF81E5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(Ф.И.О. участника конкурса (полностью), наименование населенного пункта</w:t>
      </w:r>
      <w:r w:rsidR="00154B99"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и муниципального района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, на территории которого он осуществляет деятельность)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10E6F261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заявляю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 участии в конкурсе «Лучшая практика</w:t>
      </w:r>
      <w:r w:rsidR="0087320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тарос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87320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ы сельского населенного пункта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87320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который проводится </w:t>
      </w:r>
      <w:r w:rsidR="0087320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Ассоциацией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«Совет муниципальных образований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87320E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</w:p>
    <w:p w14:paraId="06ED31F5" w14:textId="77777777" w:rsidR="0087320E" w:rsidRPr="006C3EB9" w:rsidRDefault="0087320E" w:rsidP="0087320E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тароста 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</w:p>
    <w:p w14:paraId="54A238C1" w14:textId="77777777" w:rsidR="00BC0A2F" w:rsidRPr="006C3EB9" w:rsidRDefault="0087320E" w:rsidP="0087320E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населенного пункта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 ______________/____________________ </w:t>
      </w:r>
    </w:p>
    <w:p w14:paraId="6E681928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                    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(</w:t>
      </w:r>
      <w:proofErr w:type="gramStart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подпись)   </w:t>
      </w:r>
      <w:proofErr w:type="gramEnd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      (расшифровка подписи)        </w:t>
      </w:r>
    </w:p>
    <w:p w14:paraId="2A99F397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                         </w:t>
      </w:r>
    </w:p>
    <w:p w14:paraId="6F22BC99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 (дата)        </w:t>
      </w:r>
    </w:p>
    <w:p w14:paraId="22AA2422" w14:textId="77777777" w:rsidR="00F43302" w:rsidRPr="006C3EB9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</w:p>
    <w:p w14:paraId="7438EB37" w14:textId="77777777" w:rsidR="00F43302" w:rsidRPr="006C3EB9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46A48608" w14:textId="77777777" w:rsidR="00F43302" w:rsidRPr="006C3EB9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30B6ADDC" w14:textId="77777777" w:rsidR="00F43302" w:rsidRPr="006C3EB9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B38994D" w14:textId="77777777" w:rsidR="00F43302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55E0AA4" w14:textId="77777777" w:rsidR="00ED42F0" w:rsidRPr="006C3EB9" w:rsidRDefault="00ED42F0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33CB3688" w14:textId="77777777" w:rsidR="00F7720B" w:rsidRPr="006C3EB9" w:rsidRDefault="00F7720B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5F7CA1D" w14:textId="77777777" w:rsidR="00F7720B" w:rsidRPr="006C3EB9" w:rsidRDefault="00F7720B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E43146C" w14:textId="77777777" w:rsidR="00A165FE" w:rsidRPr="00820908" w:rsidRDefault="00A165FE" w:rsidP="00A165FE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14:paraId="4E7368DF" w14:textId="77777777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2F11ACDD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«Лучшая практика </w:t>
      </w:r>
      <w:r w:rsidR="00895E19" w:rsidRPr="00820908">
        <w:rPr>
          <w:rFonts w:ascii="Times New Roman" w:eastAsia="Times New Roman" w:hAnsi="Times New Roman" w:cs="Times New Roman"/>
          <w:lang w:eastAsia="ru-RU"/>
        </w:rPr>
        <w:t xml:space="preserve">работы старосты сельского </w:t>
      </w:r>
      <w:r w:rsidR="00820908">
        <w:rPr>
          <w:rFonts w:ascii="Times New Roman" w:eastAsia="Times New Roman" w:hAnsi="Times New Roman" w:cs="Times New Roman"/>
          <w:lang w:eastAsia="ru-RU"/>
        </w:rPr>
        <w:br/>
      </w:r>
      <w:r w:rsidR="00895E19" w:rsidRPr="00820908">
        <w:rPr>
          <w:rFonts w:ascii="Times New Roman" w:eastAsia="Times New Roman" w:hAnsi="Times New Roman" w:cs="Times New Roman"/>
          <w:lang w:eastAsia="ru-RU"/>
        </w:rPr>
        <w:t xml:space="preserve">населенного пункта </w:t>
      </w:r>
      <w:r w:rsidR="00CC0678" w:rsidRPr="00820908">
        <w:rPr>
          <w:rFonts w:ascii="Times New Roman" w:eastAsia="Times New Roman" w:hAnsi="Times New Roman" w:cs="Times New Roman"/>
          <w:lang w:eastAsia="ru-RU"/>
        </w:rPr>
        <w:t>Саратовской</w:t>
      </w:r>
      <w:r w:rsidR="00895E19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4B99" w:rsidRPr="00820908">
        <w:rPr>
          <w:rFonts w:ascii="Times New Roman" w:eastAsia="Times New Roman" w:hAnsi="Times New Roman" w:cs="Times New Roman"/>
          <w:lang w:eastAsia="ru-RU"/>
        </w:rPr>
        <w:t>области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3C8B1398" w14:textId="710A3149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5D7A656D" w14:textId="77777777" w:rsid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proofErr w:type="gramStart"/>
      <w:r w:rsidRPr="00820908">
        <w:rPr>
          <w:rFonts w:ascii="Times New Roman" w:eastAsia="Times New Roman" w:hAnsi="Times New Roman" w:cs="Times New Roman"/>
          <w:lang w:eastAsia="ru-RU"/>
        </w:rPr>
        <w:t>Правления</w:t>
      </w:r>
      <w:r w:rsidR="00492010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2010" w:rsidRPr="00820908">
        <w:rPr>
          <w:rFonts w:ascii="Times New Roman" w:eastAsia="Times New Roman" w:hAnsi="Times New Roman" w:cs="Times New Roman"/>
          <w:lang w:eastAsia="ru-RU"/>
        </w:rPr>
        <w:t>Ассоциации</w:t>
      </w:r>
      <w:proofErr w:type="gramEnd"/>
      <w:r w:rsidR="00492010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89520C0" w14:textId="77777777" w:rsidR="00820908" w:rsidRDefault="00820908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492010" w:rsidRPr="00820908">
        <w:rPr>
          <w:rFonts w:ascii="Times New Roman" w:eastAsia="Times New Roman" w:hAnsi="Times New Roman" w:cs="Times New Roman"/>
          <w:lang w:eastAsia="ru-RU"/>
        </w:rPr>
        <w:t xml:space="preserve">Совет муниципальных образований </w:t>
      </w:r>
    </w:p>
    <w:p w14:paraId="40B425F0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3E7B8D3A" w14:textId="2FE3F73C" w:rsidR="00A165FE" w:rsidRPr="00820908" w:rsidRDefault="00820908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>т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 ____ №____</w:t>
      </w:r>
    </w:p>
    <w:p w14:paraId="24E5D033" w14:textId="77777777" w:rsidR="00F43302" w:rsidRPr="00820908" w:rsidRDefault="00F43302" w:rsidP="00F43302">
      <w:pPr>
        <w:shd w:val="clear" w:color="auto" w:fill="FFFFFF"/>
        <w:tabs>
          <w:tab w:val="left" w:pos="6630"/>
          <w:tab w:val="right" w:pos="9355"/>
        </w:tabs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</w:p>
    <w:p w14:paraId="1F70FE1C" w14:textId="77777777" w:rsidR="00BC0A2F" w:rsidRPr="006C3EB9" w:rsidRDefault="00F43302" w:rsidP="00A165FE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</w:r>
    </w:p>
    <w:p w14:paraId="4CD139E2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СОГЛАСИЕ</w:t>
      </w:r>
    </w:p>
    <w:p w14:paraId="11A67868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обработку персональных данных в соответствии с Федеральным законом от 27 июля 2006 года № 152-ФЗ «О персональных данных» </w:t>
      </w:r>
    </w:p>
    <w:p w14:paraId="3A65F770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Я, _____________________________________________________________________,</w:t>
      </w:r>
    </w:p>
    <w:p w14:paraId="74D24C5D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         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 (фамилия, имя, отчество),</w:t>
      </w:r>
    </w:p>
    <w:p w14:paraId="42C89355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__________________________________________________________________________________________________________________________</w:t>
      </w:r>
      <w:r w:rsidR="0015443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</w:t>
      </w:r>
    </w:p>
    <w:p w14:paraId="23C8EDFC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</w:t>
      </w:r>
      <w:r w:rsidR="0015443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14:paraId="6E5EA8AC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                          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       (серия, номер, кем, когда выдан),</w:t>
      </w:r>
    </w:p>
    <w:p w14:paraId="4079BD4E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зарегистрированный(</w:t>
      </w:r>
      <w:proofErr w:type="spellStart"/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ая</w:t>
      </w:r>
      <w:proofErr w:type="spellEnd"/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) по адресу: __________________________________________________________________________________________________________________________</w:t>
      </w:r>
      <w:r w:rsidR="0015443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p w14:paraId="196025B1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_____________________________________________________________________________, в це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лях участия в конкурсе «Лучшая практика</w:t>
      </w:r>
      <w:r w:rsidR="00E25A3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25A3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старосты сельского населенного пункта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E25A3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Конкурс) подтверждаю свое согласие на обрабо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тку 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Ассоциацией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«Совет муниципальных образований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</w:t>
      </w:r>
      <w:r w:rsidR="003A475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онкурсной комиссией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проведению конкурса 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«Лучшая практика</w:t>
      </w:r>
      <w:r w:rsidR="0072258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старосты сельского населенного пункта Саратовской области»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 –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онкурсная комиссия) моих персональных данных, включающих фамилию, имя, отчество, место рождения, данные паспорта гражданина Российской Федерации, адрес регистрации, номер контактного телефона, а также идентификационный номер налогоплательщика (ИНН) _______________________________, документ, подтверждающий регистрацию в системе индивидуального (персонифицированного) учета, __________________________________, дату рождения ___________________.</w:t>
      </w:r>
    </w:p>
    <w:p w14:paraId="1892AE4D" w14:textId="77777777" w:rsidR="00BC0A2F" w:rsidRPr="006C3EB9" w:rsidRDefault="00F43302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Предоставляю </w:t>
      </w:r>
      <w:r w:rsidR="00722588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Ассоциации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«Совет муниципальных образований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745BD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</w:t>
      </w:r>
      <w:r w:rsidR="00F5542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онкурсной комиссии право осуществлять любое действие (операцию) или совокупность действий (операций), совершаемых с использованием средств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автоматизации или без использования таких средств,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предоставлении</w:t>
      </w:r>
      <w:r w:rsidR="001762D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доступ), обезличивание, блокирование, удаление, уничтожение персональных данных.</w:t>
      </w:r>
    </w:p>
    <w:p w14:paraId="4E357FE3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дано мной на период:</w:t>
      </w:r>
    </w:p>
    <w:p w14:paraId="7577FEFA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1)  проведения Конкурса;</w:t>
      </w:r>
    </w:p>
    <w:p w14:paraId="177DC305" w14:textId="77777777" w:rsidR="00CA52C9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2)  размещения в средствах массовой информации и на официальном сайте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62D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Ассоциации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«Совет муниципальных образований </w:t>
      </w:r>
      <w:r w:rsidR="00CC0678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Саратовской</w:t>
      </w:r>
      <w:r w:rsidR="001762D5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области» 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информации о результатах Конкурса;</w:t>
      </w:r>
    </w:p>
    <w:p w14:paraId="4EAF5694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3)  хранения моих персональных данных в</w:t>
      </w:r>
      <w:r w:rsidR="00F43302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месте с документами по К</w:t>
      </w: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онкурсу до их уничтожения.</w:t>
      </w:r>
    </w:p>
    <w:p w14:paraId="37995BB6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может быть отозвано мною в любой момент по моему письменному заявлению.</w:t>
      </w:r>
    </w:p>
    <w:p w14:paraId="116016D5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_________                                                        ______</w:t>
      </w:r>
      <w:r w:rsidR="0015443B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__________/_________________</w:t>
      </w:r>
    </w:p>
    <w:p w14:paraId="2E58A852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</w:t>
      </w:r>
      <w:proofErr w:type="gramStart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дата)   </w:t>
      </w:r>
      <w:proofErr w:type="gramEnd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                                           </w:t>
      </w:r>
      <w:r w:rsidR="0015443B"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                 (подпись)       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(расшифровка подписи)</w:t>
      </w:r>
    </w:p>
    <w:p w14:paraId="1A3E1B72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BAFAD18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D9052E6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24C931F3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58DFC6F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431A2144" w14:textId="77777777" w:rsidR="00F43302" w:rsidRPr="006C3EB9" w:rsidRDefault="00F43302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C7AF99B" w14:textId="77777777" w:rsidR="00876E4F" w:rsidRPr="006C3EB9" w:rsidRDefault="00876E4F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4C68938" w14:textId="77777777" w:rsidR="00876E4F" w:rsidRPr="006C3EB9" w:rsidRDefault="00876E4F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7F8B2858" w14:textId="77777777" w:rsidR="00F43302" w:rsidRDefault="00F43302" w:rsidP="00F43302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897B3AE" w14:textId="77777777" w:rsidR="00ED42F0" w:rsidRDefault="00ED42F0" w:rsidP="00F43302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ED4C97E" w14:textId="77777777" w:rsidR="00ED42F0" w:rsidRDefault="00ED42F0" w:rsidP="00F43302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1442B1DB" w14:textId="77777777" w:rsidR="00A1260B" w:rsidRDefault="00A1260B" w:rsidP="00F43302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5DADD22F" w14:textId="77777777" w:rsidR="00A1260B" w:rsidRDefault="00A1260B" w:rsidP="00F43302">
      <w:pPr>
        <w:shd w:val="clear" w:color="auto" w:fill="FFFFFF"/>
        <w:spacing w:before="20" w:after="100" w:afterAutospacing="1" w:line="240" w:lineRule="auto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06ACFE43" w14:textId="77777777" w:rsidR="00A165FE" w:rsidRPr="00820908" w:rsidRDefault="00ED42F0" w:rsidP="00A165FE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>риложение № 3</w:t>
      </w:r>
    </w:p>
    <w:p w14:paraId="35A2F5BB" w14:textId="77777777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47B9D2E9" w14:textId="77777777" w:rsidR="00AD2AA5" w:rsidRPr="00820908" w:rsidRDefault="00F55429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«Лучшая практика</w:t>
      </w:r>
      <w:r w:rsidR="00AD2AA5" w:rsidRPr="00820908">
        <w:rPr>
          <w:rFonts w:ascii="Times New Roman" w:eastAsia="Times New Roman" w:hAnsi="Times New Roman" w:cs="Times New Roman"/>
          <w:lang w:eastAsia="ru-RU"/>
        </w:rPr>
        <w:t xml:space="preserve"> работы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 старост</w:t>
      </w:r>
      <w:r w:rsidR="00AD2AA5" w:rsidRPr="00820908">
        <w:rPr>
          <w:rFonts w:ascii="Times New Roman" w:eastAsia="Times New Roman" w:hAnsi="Times New Roman" w:cs="Times New Roman"/>
          <w:lang w:eastAsia="ru-RU"/>
        </w:rPr>
        <w:t>ы сельского</w:t>
      </w:r>
    </w:p>
    <w:p w14:paraId="1A65DB18" w14:textId="77777777" w:rsidR="00820908" w:rsidRDefault="00AD2AA5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 населенного пункта</w:t>
      </w:r>
      <w:r w:rsidR="00154B99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0678" w:rsidRPr="00820908">
        <w:rPr>
          <w:rFonts w:ascii="Times New Roman" w:eastAsia="Times New Roman" w:hAnsi="Times New Roman" w:cs="Times New Roman"/>
          <w:lang w:eastAsia="ru-RU"/>
        </w:rPr>
        <w:t>Саратовской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="00154B99" w:rsidRPr="00820908">
        <w:rPr>
          <w:rFonts w:ascii="Times New Roman" w:eastAsia="Times New Roman" w:hAnsi="Times New Roman" w:cs="Times New Roman"/>
          <w:lang w:eastAsia="ru-RU"/>
        </w:rPr>
        <w:t>области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3EDD1587" w14:textId="33D8ACB1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2E572EAC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Решением Правления Ассоциации </w:t>
      </w:r>
    </w:p>
    <w:p w14:paraId="42C3BCEC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«Совет муниципальных образований</w:t>
      </w:r>
    </w:p>
    <w:p w14:paraId="56344599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 Саратовской области» </w:t>
      </w:r>
    </w:p>
    <w:p w14:paraId="428FB090" w14:textId="6D2FF4B3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от ____</w:t>
      </w:r>
      <w:r w:rsidR="00820908">
        <w:rPr>
          <w:rFonts w:ascii="Times New Roman" w:eastAsia="Times New Roman" w:hAnsi="Times New Roman" w:cs="Times New Roman"/>
          <w:lang w:eastAsia="ru-RU"/>
        </w:rPr>
        <w:t>___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№____</w:t>
      </w:r>
    </w:p>
    <w:p w14:paraId="3A08D715" w14:textId="63CB6B2A" w:rsidR="007B3EB6" w:rsidRPr="00820908" w:rsidRDefault="00BC0A2F" w:rsidP="007B3EB6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 о деятель</w:t>
      </w:r>
      <w:r w:rsidR="00154B99" w:rsidRPr="0082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ности старосты</w:t>
      </w:r>
      <w:r w:rsidR="007B3EB6" w:rsidRPr="0082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населенного пункта</w:t>
      </w:r>
      <w:r w:rsidR="00154B99" w:rsidRPr="0082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20___</w:t>
      </w:r>
      <w:r w:rsidRPr="008209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14:paraId="00301A9F" w14:textId="77777777" w:rsidR="007B3EB6" w:rsidRPr="00820908" w:rsidRDefault="007B3EB6" w:rsidP="00ED42F0">
      <w:pPr>
        <w:shd w:val="clear" w:color="auto" w:fill="FFFFFF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C0A2F"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тароста</w:t>
      </w: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населенного пункта </w:t>
      </w:r>
      <w:r w:rsidR="00BC0A2F"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15443B"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14:paraId="5079FF02" w14:textId="77777777" w:rsidR="00BC0A2F" w:rsidRPr="00820908" w:rsidRDefault="00BC0A2F" w:rsidP="00ED42F0">
      <w:pPr>
        <w:shd w:val="clear" w:color="auto" w:fill="FFFFFF"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(ФИО полностью)</w:t>
      </w:r>
    </w:p>
    <w:p w14:paraId="7338C0DF" w14:textId="77777777" w:rsidR="00BC0A2F" w:rsidRPr="00820908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15443B"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634C2EBC" w14:textId="77777777" w:rsidR="00BC0A2F" w:rsidRPr="00820908" w:rsidRDefault="00BC0A2F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 w:rsidR="0015443B"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7CA9C8B8" w14:textId="33ED7981" w:rsidR="00BC0A2F" w:rsidRPr="00820908" w:rsidRDefault="00154B99" w:rsidP="00ED42F0">
      <w:pPr>
        <w:shd w:val="clear" w:color="auto" w:fill="FFFFFF"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(наименование населенного пункта</w:t>
      </w:r>
      <w:r w:rsidR="00BC0A2F" w:rsidRPr="00820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(территории)</w:t>
      </w:r>
      <w:r w:rsidRPr="00820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муниципального района, где</w:t>
      </w:r>
      <w:r w:rsidR="00BC0A2F" w:rsidRPr="008209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осуществляется деятельность)</w:t>
      </w:r>
    </w:p>
    <w:p w14:paraId="188646AA" w14:textId="0CE1F707" w:rsidR="00BC0A2F" w:rsidRPr="00820908" w:rsidRDefault="00BC0A2F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   _________________________________________________________</w:t>
      </w:r>
    </w:p>
    <w:p w14:paraId="53CE7F10" w14:textId="77777777" w:rsidR="00820908" w:rsidRPr="00820908" w:rsidRDefault="00820908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1"/>
        <w:gridCol w:w="2547"/>
        <w:gridCol w:w="2696"/>
      </w:tblGrid>
      <w:tr w:rsidR="006C3EB9" w:rsidRPr="006C3EB9" w14:paraId="392D1DD6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2519922" w14:textId="77777777" w:rsidR="001848BD" w:rsidRPr="006C3EB9" w:rsidRDefault="001848BD" w:rsidP="001848BD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Критерий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F6CA217" w14:textId="77777777" w:rsidR="001848BD" w:rsidRPr="00601846" w:rsidRDefault="001848BD" w:rsidP="001848BD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01846">
              <w:rPr>
                <w:rFonts w:ascii="Times New Roman" w:hAnsi="Times New Roman" w:cs="Times New Roman"/>
                <w:b/>
                <w:bCs/>
              </w:rPr>
              <w:t>Расшифровка критери</w:t>
            </w:r>
            <w:r w:rsidR="00601846">
              <w:rPr>
                <w:rFonts w:ascii="Times New Roman" w:hAnsi="Times New Roman" w:cs="Times New Roman"/>
                <w:b/>
                <w:bCs/>
              </w:rPr>
              <w:t>я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5932632" w14:textId="77777777" w:rsidR="001848BD" w:rsidRPr="00601846" w:rsidRDefault="001848BD" w:rsidP="001848BD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601846">
              <w:rPr>
                <w:rFonts w:ascii="Times New Roman" w:hAnsi="Times New Roman" w:cs="Times New Roman"/>
                <w:b/>
                <w:bCs/>
              </w:rPr>
              <w:t>Количеств./</w:t>
            </w:r>
            <w:proofErr w:type="gramEnd"/>
            <w:r w:rsidRPr="00601846">
              <w:rPr>
                <w:rFonts w:ascii="Times New Roman" w:hAnsi="Times New Roman" w:cs="Times New Roman"/>
                <w:b/>
                <w:bCs/>
              </w:rPr>
              <w:t>качествен. показатель</w:t>
            </w:r>
          </w:p>
        </w:tc>
      </w:tr>
      <w:tr w:rsidR="006C3EB9" w:rsidRPr="006C3EB9" w14:paraId="36374300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2DE7422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1. - форма и система работы по информированию жителей о социально-значимых мероприятиях, проведение встреч, сходов граждан, подворного обхода, раздача памяток и других информационных материалов;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B1A0A93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1149B85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7E9F095D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6C3EB9" w:rsidRPr="006C3EB9" w14:paraId="4C059995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112278D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2. - мероприятия, направленные на благоустройство, озеленение и создание благоприятных условий для проживания жителей сельского населенного пункта (сельских населенных пунктов), организованных с участием жителей;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08409D1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479563E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Количество мероприятий.</w:t>
            </w:r>
          </w:p>
          <w:p w14:paraId="4DEE5A28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hAnsi="Times New Roman" w:cs="Times New Roman"/>
              </w:rPr>
              <w:t>Тема, рассматриваемые вопросы</w:t>
            </w:r>
          </w:p>
        </w:tc>
      </w:tr>
      <w:tr w:rsidR="006C3EB9" w:rsidRPr="006C3EB9" w14:paraId="64C3E0F6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0DE1B5EF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3. - работа в содействии органам местного самоуправления в организации и проведении публичных слушаний и общественных обсуждений;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270D4C45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hAnsi="Times New Roman" w:cs="Times New Roman"/>
              </w:rPr>
              <w:t xml:space="preserve">Участие в совещаниях, сходах, собраниях, конференциях граждан, публичных слушаниях, общественных обсуждениях 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4433C09E" w14:textId="77777777" w:rsidR="00C14154" w:rsidRPr="006C3EB9" w:rsidRDefault="00C14154" w:rsidP="00C1415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6C3EB9">
              <w:rPr>
                <w:rFonts w:ascii="Times New Roman" w:hAnsi="Times New Roman" w:cs="Times New Roman"/>
                <w:szCs w:val="22"/>
              </w:rPr>
              <w:t xml:space="preserve">Количество совещаний, сходов, собраний, конференций граждан, публичных слушаний, общественных обсуждений  </w:t>
            </w:r>
          </w:p>
          <w:p w14:paraId="1071472A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hAnsi="Times New Roman" w:cs="Times New Roman"/>
              </w:rPr>
              <w:t xml:space="preserve">Тема, рассматриваемые вопросы </w:t>
            </w:r>
          </w:p>
        </w:tc>
      </w:tr>
      <w:tr w:rsidR="006C3EB9" w:rsidRPr="006C3EB9" w14:paraId="669B7192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499A1AE1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4. - инициативные проекты, внесенные с участием старосты сельского населенного пункта;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805F797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57F82B21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инициативных проектов</w:t>
            </w:r>
          </w:p>
        </w:tc>
      </w:tr>
      <w:tr w:rsidR="006C3EB9" w:rsidRPr="006C3EB9" w14:paraId="50037ABD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460CD0C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5. - формы информационной работы по профилактике первичных мер пожарной безопасности в населенном пункте;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0A72B7D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</w:t>
            </w:r>
            <w:r w:rsidR="00605773">
              <w:rPr>
                <w:rFonts w:ascii="Times New Roman" w:eastAsia="Times New Roman" w:hAnsi="Times New Roman" w:cs="Times New Roman"/>
                <w:lang w:eastAsia="ru-RU"/>
              </w:rPr>
              <w:t>, взаимодействие с сотрудниками МЧ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83C2410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664068DB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6C3EB9" w:rsidRPr="006C3EB9" w14:paraId="274E34A4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088950E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6. - организация жителей для участия в спортивно-массовых мероприятиях;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2CAFF40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Инициирование, участие и организация спортивно-массовых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0AEE077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инициатив о проведении</w:t>
            </w:r>
          </w:p>
          <w:p w14:paraId="0FE60123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организованных </w:t>
            </w:r>
          </w:p>
          <w:p w14:paraId="05C66646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участвующих жителей</w:t>
            </w:r>
          </w:p>
        </w:tc>
      </w:tr>
      <w:tr w:rsidR="006C3EB9" w:rsidRPr="006C3EB9" w14:paraId="21F4C39B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E464DAB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7. - формы </w:t>
            </w:r>
            <w:r w:rsidR="00274083" w:rsidRPr="006C3EB9">
              <w:rPr>
                <w:rFonts w:ascii="Times New Roman" w:eastAsia="Times New Roman" w:hAnsi="Times New Roman" w:cs="Times New Roman"/>
                <w:lang w:eastAsia="ru-RU"/>
              </w:rPr>
              <w:t>участия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 в профилактике правонарушений;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A1E8E02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Размещение информации в сети интернет, на стендах, распространение памяток, проведение встреч, бесед с населением</w:t>
            </w:r>
            <w:r w:rsidR="00605773">
              <w:rPr>
                <w:rFonts w:ascii="Times New Roman" w:eastAsia="Times New Roman" w:hAnsi="Times New Roman" w:cs="Times New Roman"/>
                <w:lang w:eastAsia="ru-RU"/>
              </w:rPr>
              <w:t>, взаимодействие с сотрудниками правоохранительных органов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13ACA5B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публикаций в сети интернет, размещений на стендах, распространенных памяток, проведенных бесед, встреч с населением</w:t>
            </w:r>
          </w:p>
          <w:p w14:paraId="3771C08D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Темы памяток, встреч и т.п.</w:t>
            </w:r>
          </w:p>
        </w:tc>
      </w:tr>
      <w:tr w:rsidR="006C3EB9" w:rsidRPr="006C3EB9" w14:paraId="1343DE6B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600D7BE" w14:textId="77777777" w:rsidR="00C14154" w:rsidRPr="006C3EB9" w:rsidRDefault="00C14154" w:rsidP="00C14154">
            <w:pPr>
              <w:shd w:val="clear" w:color="auto" w:fill="FFFFFF"/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8. - формы работы с детьми и подростками населенного пункта (населенных пунктов);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96163F9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мероприятий, реализация проектов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8451A08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Количество мероприятий, проектов</w:t>
            </w:r>
          </w:p>
          <w:p w14:paraId="2E045ED4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Тематика мероприятий, проектов</w:t>
            </w:r>
          </w:p>
          <w:p w14:paraId="78B6AE26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детей, принявших участие</w:t>
            </w:r>
          </w:p>
        </w:tc>
      </w:tr>
      <w:tr w:rsidR="006C3EB9" w:rsidRPr="006C3EB9" w14:paraId="19067F94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DB87707" w14:textId="77777777" w:rsidR="00C14154" w:rsidRPr="006C3EB9" w:rsidRDefault="00C14154" w:rsidP="00C14154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9. </w:t>
            </w:r>
            <w:r w:rsidR="00224CC3" w:rsidRPr="006C3EB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рганизация культурно-массовых мероприятий, праздников улиц, деревни (села).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8BB1E50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Участие и организация мероприятий</w:t>
            </w: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D86A393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Количество мероприятий</w:t>
            </w:r>
          </w:p>
          <w:p w14:paraId="113E274E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Тематика мероприятий</w:t>
            </w:r>
          </w:p>
          <w:p w14:paraId="18769A34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Количество участников</w:t>
            </w:r>
          </w:p>
        </w:tc>
      </w:tr>
      <w:tr w:rsidR="006C3EB9" w:rsidRPr="006C3EB9" w14:paraId="531E02CC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29591D92" w14:textId="77777777" w:rsidR="00227EA6" w:rsidRPr="006C3EB9" w:rsidRDefault="00227EA6" w:rsidP="0022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10 - личные приемы жителей сельского населенного пункта, направл</w:t>
            </w:r>
            <w:r w:rsidR="00605773">
              <w:rPr>
                <w:rFonts w:ascii="Times New Roman" w:hAnsi="Times New Roman" w:cs="Times New Roman"/>
              </w:rPr>
              <w:t>ение</w:t>
            </w:r>
            <w:r w:rsidRPr="006C3EB9">
              <w:rPr>
                <w:rFonts w:ascii="Times New Roman" w:hAnsi="Times New Roman" w:cs="Times New Roman"/>
              </w:rPr>
              <w:t xml:space="preserve"> по его результатам обращени</w:t>
            </w:r>
            <w:r w:rsidR="00605773">
              <w:rPr>
                <w:rFonts w:ascii="Times New Roman" w:hAnsi="Times New Roman" w:cs="Times New Roman"/>
              </w:rPr>
              <w:t>й</w:t>
            </w:r>
            <w:r w:rsidRPr="006C3EB9">
              <w:rPr>
                <w:rFonts w:ascii="Times New Roman" w:hAnsi="Times New Roman" w:cs="Times New Roman"/>
              </w:rPr>
              <w:t xml:space="preserve"> и предложени</w:t>
            </w:r>
            <w:r w:rsidR="00605773">
              <w:rPr>
                <w:rFonts w:ascii="Times New Roman" w:hAnsi="Times New Roman" w:cs="Times New Roman"/>
              </w:rPr>
              <w:t>й</w:t>
            </w:r>
            <w:r w:rsidRPr="006C3EB9">
              <w:rPr>
                <w:rFonts w:ascii="Times New Roman" w:hAnsi="Times New Roman" w:cs="Times New Roman"/>
              </w:rPr>
              <w:t xml:space="preserve"> в органы государственной власти, органы местного самоуправления</w:t>
            </w:r>
          </w:p>
          <w:p w14:paraId="5AD0247B" w14:textId="77777777" w:rsidR="00227EA6" w:rsidRPr="006C3EB9" w:rsidRDefault="00227EA6" w:rsidP="00C14154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7E147698" w14:textId="77777777" w:rsidR="00227EA6" w:rsidRPr="006C3EB9" w:rsidRDefault="00227EA6" w:rsidP="0022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Проведение личных приемов жителей сельского населенного пункта, направление по его результатам обращений и предложений в органы государственной власти, органы местного самоуправления</w:t>
            </w:r>
          </w:p>
          <w:p w14:paraId="7216A558" w14:textId="77777777" w:rsidR="00227EA6" w:rsidRPr="006C3EB9" w:rsidRDefault="00227EA6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69D2122F" w14:textId="77777777" w:rsidR="00227EA6" w:rsidRPr="006C3EB9" w:rsidRDefault="00227EA6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Количество проведенных личных приемов жителей сельского населенного пункта,</w:t>
            </w:r>
          </w:p>
          <w:p w14:paraId="3B108099" w14:textId="77777777" w:rsidR="00227EA6" w:rsidRPr="006C3EB9" w:rsidRDefault="00227EA6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Количество направленных по результатам личных приемов обращений и предложений в органы государственной власти, органы местного самоуправления</w:t>
            </w:r>
          </w:p>
          <w:p w14:paraId="03223A2A" w14:textId="77777777" w:rsidR="00227EA6" w:rsidRPr="006C3EB9" w:rsidRDefault="00227EA6" w:rsidP="00C14154">
            <w:pPr>
              <w:spacing w:before="20" w:after="0" w:line="240" w:lineRule="auto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Их тематика, результаты рассмотрения соответствующими органами</w:t>
            </w:r>
          </w:p>
        </w:tc>
      </w:tr>
      <w:tr w:rsidR="006C3EB9" w:rsidRPr="006C3EB9" w14:paraId="17B01DFC" w14:textId="77777777" w:rsidTr="00820908">
        <w:tc>
          <w:tcPr>
            <w:tcW w:w="454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15E2607" w14:textId="77777777" w:rsidR="00C14154" w:rsidRPr="006C3EB9" w:rsidRDefault="00C14154" w:rsidP="00C14154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5C3CB1" w:rsidRPr="006C3E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274083"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</w:t>
            </w:r>
            <w:r w:rsidR="00224CC3" w:rsidRPr="006C3EB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ны</w:t>
            </w:r>
            <w:r w:rsidR="00274083" w:rsidRPr="006C3EB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 полномочи</w:t>
            </w:r>
            <w:r w:rsidR="00274083" w:rsidRPr="006C3EB9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, предусмотренны</w:t>
            </w:r>
            <w:r w:rsidR="00274083" w:rsidRPr="006C3EB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 xml:space="preserve"> действующим законодательством, решениями собрания, конференции граждан и реализованные старостой за указанный период.</w:t>
            </w:r>
          </w:p>
        </w:tc>
        <w:tc>
          <w:tcPr>
            <w:tcW w:w="2552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3E5A3D2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00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BCAA1DB" w14:textId="77777777" w:rsidR="00C14154" w:rsidRPr="006C3EB9" w:rsidRDefault="00C14154" w:rsidP="00C14154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A7B14B4" w14:textId="77777777" w:rsidR="00ED42F0" w:rsidRDefault="00BC0A2F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2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Достоверность информации подтверждаю</w:t>
      </w:r>
    </w:p>
    <w:p w14:paraId="3ED61428" w14:textId="77777777" w:rsidR="00ED42F0" w:rsidRPr="00ED42F0" w:rsidRDefault="00895E19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42F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C0A2F" w:rsidRPr="00ED42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тароста</w:t>
      </w:r>
      <w:r w:rsidRPr="00ED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населенного пункта</w:t>
      </w:r>
      <w:r w:rsidR="00BC0A2F" w:rsidRPr="00ED4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5D02969" w14:textId="77777777" w:rsidR="00BC0A2F" w:rsidRPr="00ED42F0" w:rsidRDefault="00BC0A2F" w:rsidP="00ED42F0">
      <w:pPr>
        <w:shd w:val="clear" w:color="auto" w:fill="FFFFFF"/>
        <w:spacing w:before="20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42F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__________________/ _________________________________</w:t>
      </w:r>
    </w:p>
    <w:p w14:paraId="0DD163AF" w14:textId="77777777" w:rsidR="00BC0A2F" w:rsidRPr="00ED42F0" w:rsidRDefault="00ED42F0" w:rsidP="00ED42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      </w:t>
      </w:r>
      <w:r w:rsidR="00BC0A2F" w:rsidRPr="00ED42F0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  </w:t>
      </w:r>
      <w:r w:rsidR="00BC0A2F" w:rsidRPr="00ED42F0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(</w:t>
      </w:r>
      <w:proofErr w:type="gramStart"/>
      <w:r w:rsidR="00BC0A2F" w:rsidRPr="00ED42F0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подпись)   </w:t>
      </w:r>
      <w:proofErr w:type="gramEnd"/>
      <w:r w:rsidR="00BC0A2F" w:rsidRPr="00ED42F0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                          </w:t>
      </w:r>
      <w:r w:rsidRPr="00ED42F0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 xml:space="preserve">         </w:t>
      </w:r>
      <w:r w:rsidR="00BC0A2F" w:rsidRPr="00ED42F0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    (расшифровка подписи)</w:t>
      </w:r>
      <w:r w:rsidR="00BC0A2F" w:rsidRPr="00ED42F0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</w:p>
    <w:p w14:paraId="34E9EF71" w14:textId="77777777" w:rsidR="005E2873" w:rsidRPr="00820908" w:rsidRDefault="00BC0A2F" w:rsidP="00CA52C9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908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«______________» 20_____г.</w:t>
      </w:r>
    </w:p>
    <w:p w14:paraId="0D9384BE" w14:textId="77777777" w:rsidR="00BC0A2F" w:rsidRPr="00ED42F0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D42F0">
        <w:rPr>
          <w:rFonts w:ascii="Times New Roman" w:eastAsia="Times New Roman" w:hAnsi="Times New Roman" w:cs="Times New Roman"/>
          <w:lang w:eastAsia="ru-RU"/>
        </w:rPr>
        <w:t xml:space="preserve"> В представляемую информацию вносятся только </w:t>
      </w:r>
      <w:r w:rsidR="003D6EFC" w:rsidRPr="00ED42F0">
        <w:rPr>
          <w:rFonts w:ascii="Times New Roman" w:eastAsia="Times New Roman" w:hAnsi="Times New Roman" w:cs="Times New Roman"/>
          <w:lang w:eastAsia="ru-RU"/>
        </w:rPr>
        <w:t>выполненные за ____</w:t>
      </w:r>
      <w:r w:rsidRPr="00ED42F0">
        <w:rPr>
          <w:rFonts w:ascii="Times New Roman" w:eastAsia="Times New Roman" w:hAnsi="Times New Roman" w:cs="Times New Roman"/>
          <w:lang w:eastAsia="ru-RU"/>
        </w:rPr>
        <w:t xml:space="preserve"> год критерии с указанием конкретных мероприятий, проведенных в отчетном периоде по тому или иному критерию, с приложениями (фото, скриншоты, письменные благодарности со стороны граждан, копии документов и т.д.).</w:t>
      </w:r>
    </w:p>
    <w:p w14:paraId="6F581376" w14:textId="77777777" w:rsidR="00A165FE" w:rsidRPr="00820908" w:rsidRDefault="00A165FE" w:rsidP="00A165FE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lastRenderedPageBreak/>
        <w:t>Приложение № 4</w:t>
      </w:r>
    </w:p>
    <w:p w14:paraId="20EF76AD" w14:textId="77777777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3654456D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«Лучшая практика</w:t>
      </w:r>
      <w:r w:rsidR="00722588" w:rsidRPr="00820908">
        <w:rPr>
          <w:rFonts w:ascii="Times New Roman" w:eastAsia="Times New Roman" w:hAnsi="Times New Roman" w:cs="Times New Roman"/>
          <w:lang w:eastAsia="ru-RU"/>
        </w:rPr>
        <w:t xml:space="preserve"> работы 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>старост</w:t>
      </w:r>
      <w:r w:rsidR="00722588" w:rsidRPr="00820908">
        <w:rPr>
          <w:rFonts w:ascii="Times New Roman" w:eastAsia="Times New Roman" w:hAnsi="Times New Roman" w:cs="Times New Roman"/>
          <w:lang w:eastAsia="ru-RU"/>
        </w:rPr>
        <w:t xml:space="preserve">ы </w:t>
      </w:r>
    </w:p>
    <w:p w14:paraId="2539E9F0" w14:textId="77777777" w:rsidR="00820908" w:rsidRDefault="00722588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сельского населенного пункта Саратовской области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», </w:t>
      </w:r>
    </w:p>
    <w:p w14:paraId="1DA89867" w14:textId="59F849F4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0989C78B" w14:textId="77777777" w:rsid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Решением Правления</w:t>
      </w:r>
      <w:r w:rsidR="00492010" w:rsidRPr="00820908">
        <w:rPr>
          <w:rFonts w:ascii="Times New Roman" w:eastAsia="Times New Roman" w:hAnsi="Times New Roman" w:cs="Times New Roman"/>
          <w:lang w:eastAsia="ru-RU"/>
        </w:rPr>
        <w:t xml:space="preserve"> Ассоциации </w:t>
      </w:r>
    </w:p>
    <w:p w14:paraId="1E5D0DD0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3BF6CFD4" w14:textId="77777777" w:rsidR="00820908" w:rsidRDefault="00492010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Саратовской области»</w:t>
      </w:r>
      <w:r w:rsidR="00A165FE" w:rsidRPr="00820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67EB5AD1" w14:textId="1BDF9A72" w:rsidR="00A165FE" w:rsidRPr="00820908" w:rsidRDefault="00A165FE" w:rsidP="00A165FE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от ____</w:t>
      </w:r>
      <w:r w:rsidR="00820908">
        <w:rPr>
          <w:rFonts w:ascii="Times New Roman" w:eastAsia="Times New Roman" w:hAnsi="Times New Roman" w:cs="Times New Roman"/>
          <w:lang w:eastAsia="ru-RU"/>
        </w:rPr>
        <w:t>___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№____</w:t>
      </w:r>
    </w:p>
    <w:p w14:paraId="0B4E91CA" w14:textId="77777777" w:rsidR="003D6EFC" w:rsidRPr="006C3EB9" w:rsidRDefault="003D6EFC" w:rsidP="00CA52C9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03B99DE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Экспертная оценка заявки участника конкурса</w:t>
      </w:r>
    </w:p>
    <w:p w14:paraId="698ACF49" w14:textId="77777777" w:rsidR="00BC0A2F" w:rsidRPr="006C3EB9" w:rsidRDefault="003D6EFC" w:rsidP="00CA52C9">
      <w:pPr>
        <w:shd w:val="clear" w:color="auto" w:fill="FFFFFF"/>
        <w:spacing w:before="20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«Лучши</w:t>
      </w:r>
      <w:r w:rsidR="0072258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е практики работы старосты сельского населенного пункта </w:t>
      </w:r>
      <w:r w:rsidR="00CC0678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Саратовской</w:t>
      </w:r>
      <w:r w:rsidR="001848BD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54B99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области</w:t>
      </w:r>
      <w:r w:rsidR="00BC0A2F"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 w:rsidRPr="006C3E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20_____году</w:t>
      </w:r>
    </w:p>
    <w:p w14:paraId="0D3F041B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комиссии___________________________________________________</w:t>
      </w:r>
    </w:p>
    <w:p w14:paraId="458D3874" w14:textId="77777777" w:rsidR="00BC0A2F" w:rsidRPr="006C3EB9" w:rsidRDefault="00895E19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Староста сельского населенного пункта </w:t>
      </w:r>
      <w:r w:rsidR="00BC0A2F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</w:t>
      </w:r>
    </w:p>
    <w:p w14:paraId="55BBA044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Населенный пункт</w:t>
      </w:r>
      <w:r w:rsidR="00154B99"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(муниципальный район) _________________________________</w:t>
      </w:r>
    </w:p>
    <w:p w14:paraId="1A0040A6" w14:textId="77777777" w:rsidR="00154B99" w:rsidRPr="006C3EB9" w:rsidRDefault="00154B99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tbl>
      <w:tblPr>
        <w:tblW w:w="0" w:type="auto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3"/>
        <w:gridCol w:w="2230"/>
        <w:gridCol w:w="1951"/>
      </w:tblGrid>
      <w:tr w:rsidR="006C3EB9" w:rsidRPr="006C3EB9" w14:paraId="2DCD2509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6BCE205" w14:textId="77777777" w:rsidR="00BC0A2F" w:rsidRPr="006C3EB9" w:rsidRDefault="00BC0A2F" w:rsidP="00CA52C9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73798C1" w14:textId="77777777" w:rsidR="00BC0A2F" w:rsidRPr="006C3EB9" w:rsidRDefault="00BC0A2F" w:rsidP="00CA52C9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Максимальное количество баллов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AEC1421" w14:textId="77777777" w:rsidR="00BC0A2F" w:rsidRPr="006C3EB9" w:rsidRDefault="00BC0A2F" w:rsidP="00CA52C9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Баллы члена конкурсной комиссии</w:t>
            </w:r>
          </w:p>
        </w:tc>
      </w:tr>
      <w:tr w:rsidR="006C3EB9" w:rsidRPr="006C3EB9" w14:paraId="1E6A9C34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2128517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1. - форма и система работы по информированию жителей о социально-значимых мероприятиях, проведение встреч, сходов граждан, подворного обхода, раздача памяток и других информационных материалов;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B888D63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0A4D420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5CC2A19D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AF742CA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2. - мероприятия, направленные на благоустройство, озеленение и создание благоприятных условий для проживания жителей сельского населенного пункта (сельских населенных пунктов), организованных с участием жителей;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ACA3FA8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BF90F09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0FE0B56C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1BED99B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3. - работа в содействии органам местного самоуправления в организации и проведении публичных слушаний и общественных обсуждений;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01AED36C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2AF18DFC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63172E69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A9CB58B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4. - инициативные проекты, внесенные с участием старосты сельского населенного пункта;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28ED7003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37EEE6C0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48E1891C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B5C6A1C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5. - формы информационной работы по профилактике первичных мер пожарной безопасности в населенном пункте;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35F603A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CFB89C8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03338F8A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F55CDA4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6. - организация жителей для участия в спортивно-массовых мероприятиях;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9BED794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9614226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65AB5268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C164B8A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7. - формы участия в профилактике правонарушений;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E5CE5FF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3CF03197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3E1AC2C9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788556D7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8. - формы работы с детьми и подростками населенного пункта (населенных пунктов);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E6167FF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69DF7F12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7A076875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3AF6C6B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9. организация культурно-массовых мероприятий, праздников улиц, деревни (села).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1BDEFEB8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4DE9503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4EDEBE5F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093F3E94" w14:textId="77777777" w:rsidR="008511CF" w:rsidRPr="006C3EB9" w:rsidRDefault="008511CF" w:rsidP="0085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lastRenderedPageBreak/>
              <w:t>10 - личные приемы жителей сельского населенного пункта, направл</w:t>
            </w:r>
            <w:r w:rsidR="00605773">
              <w:rPr>
                <w:rFonts w:ascii="Times New Roman" w:hAnsi="Times New Roman" w:cs="Times New Roman"/>
              </w:rPr>
              <w:t>ение</w:t>
            </w:r>
            <w:r w:rsidRPr="006C3EB9">
              <w:rPr>
                <w:rFonts w:ascii="Times New Roman" w:hAnsi="Times New Roman" w:cs="Times New Roman"/>
              </w:rPr>
              <w:t xml:space="preserve"> по его результатам обращени</w:t>
            </w:r>
            <w:r w:rsidR="00605773">
              <w:rPr>
                <w:rFonts w:ascii="Times New Roman" w:hAnsi="Times New Roman" w:cs="Times New Roman"/>
              </w:rPr>
              <w:t>й</w:t>
            </w:r>
            <w:r w:rsidRPr="006C3EB9">
              <w:rPr>
                <w:rFonts w:ascii="Times New Roman" w:hAnsi="Times New Roman" w:cs="Times New Roman"/>
              </w:rPr>
              <w:t xml:space="preserve"> и предложени</w:t>
            </w:r>
            <w:r w:rsidR="00605773">
              <w:rPr>
                <w:rFonts w:ascii="Times New Roman" w:hAnsi="Times New Roman" w:cs="Times New Roman"/>
              </w:rPr>
              <w:t>й</w:t>
            </w:r>
            <w:r w:rsidRPr="006C3EB9">
              <w:rPr>
                <w:rFonts w:ascii="Times New Roman" w:hAnsi="Times New Roman" w:cs="Times New Roman"/>
              </w:rPr>
              <w:t xml:space="preserve"> в органы государственной власти, органы местного самоуправления</w:t>
            </w:r>
          </w:p>
          <w:p w14:paraId="5A5060CC" w14:textId="77777777" w:rsidR="008511CF" w:rsidRPr="006C3EB9" w:rsidRDefault="008511CF" w:rsidP="008511CF">
            <w:pPr>
              <w:spacing w:before="2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589E5251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CC8CFF5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6820B01A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523A3095" w14:textId="77777777" w:rsidR="008511CF" w:rsidRPr="006C3EB9" w:rsidRDefault="008511CF" w:rsidP="008511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3EB9">
              <w:rPr>
                <w:rFonts w:ascii="Times New Roman" w:hAnsi="Times New Roman" w:cs="Times New Roman"/>
              </w:rPr>
              <w:t>11</w:t>
            </w:r>
            <w:r w:rsidRPr="006C3EB9">
              <w:rPr>
                <w:rFonts w:ascii="Times New Roman" w:eastAsia="Times New Roman" w:hAnsi="Times New Roman" w:cs="Times New Roman"/>
                <w:lang w:eastAsia="ru-RU"/>
              </w:rPr>
              <w:t>. - реализация иных полномочий, предусмотренных действующим законодательством, решениями собрания, конференции граждан и реализованные старостой за указанный период.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1D669774" w14:textId="77777777" w:rsidR="008511CF" w:rsidRPr="006C3EB9" w:rsidRDefault="008511CF" w:rsidP="008511CF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14:paraId="03CCF005" w14:textId="77777777" w:rsidR="008511CF" w:rsidRPr="006C3EB9" w:rsidRDefault="008511CF" w:rsidP="008511CF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C3EB9" w:rsidRPr="006C3EB9" w14:paraId="48FCA807" w14:textId="77777777" w:rsidTr="00BC0A2F"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4910CFCE" w14:textId="77777777" w:rsidR="00BC0A2F" w:rsidRPr="006C3EB9" w:rsidRDefault="00BC0A2F" w:rsidP="00CA52C9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 (сумма баллов)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500DD11" w14:textId="77777777" w:rsidR="00BC0A2F" w:rsidRPr="006C3EB9" w:rsidRDefault="00BC0A2F" w:rsidP="00CA52C9">
            <w:pPr>
              <w:spacing w:before="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14:paraId="2D2D96BD" w14:textId="77777777" w:rsidR="00BC0A2F" w:rsidRPr="006C3EB9" w:rsidRDefault="00BC0A2F" w:rsidP="00CA52C9">
            <w:pPr>
              <w:spacing w:before="20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3E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14:paraId="1FC6E671" w14:textId="77777777" w:rsidR="003D6EFC" w:rsidRPr="006C3EB9" w:rsidRDefault="003D6EFC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8344FC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конкурсной комиссии    ______________ / _______________________</w:t>
      </w:r>
    </w:p>
    <w:p w14:paraId="42FA3969" w14:textId="77777777" w:rsidR="00BC0A2F" w:rsidRPr="006C3EB9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                                                            </w:t>
      </w:r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     (</w:t>
      </w:r>
      <w:proofErr w:type="gramStart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подпись)   </w:t>
      </w:r>
      <w:proofErr w:type="gramEnd"/>
      <w:r w:rsidRPr="006C3EB9">
        <w:rPr>
          <w:rFonts w:ascii="Times New Roman" w:eastAsia="Times New Roman" w:hAnsi="Times New Roman" w:cs="Times New Roman"/>
          <w:i/>
          <w:iCs/>
          <w:sz w:val="26"/>
          <w:szCs w:val="26"/>
          <w:vertAlign w:val="subscript"/>
          <w:lang w:eastAsia="ru-RU"/>
        </w:rPr>
        <w:t>                      (расшифровка подписи)  </w:t>
      </w:r>
      <w:r w:rsidRPr="006C3EB9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>                    </w:t>
      </w:r>
    </w:p>
    <w:p w14:paraId="14793E06" w14:textId="77777777" w:rsidR="00BC0A2F" w:rsidRDefault="00BC0A2F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3EB9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_______________</w:t>
      </w:r>
    </w:p>
    <w:p w14:paraId="0A4D2D98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DAE9A6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425F71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545F99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E4397C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07E4022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6F3C62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6C41E2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28637B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07D1A23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6069E3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CAF3A5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F1D40A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6047F7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B5C1BF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D68F41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42ACC5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5C8455" w14:textId="77777777" w:rsidR="00820908" w:rsidRDefault="00820908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14:paraId="4CEADAA8" w14:textId="2D6A3ABF" w:rsid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820908">
        <w:t>Приложение № 5</w:t>
      </w:r>
    </w:p>
    <w:p w14:paraId="0EB58868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653EB826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«Лучшая практика работы старосты </w:t>
      </w:r>
    </w:p>
    <w:p w14:paraId="322B76C0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сельского населенного пункта Саратовской области», </w:t>
      </w:r>
    </w:p>
    <w:p w14:paraId="487781A3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2BB5148C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Решением Правления Ассоциации </w:t>
      </w:r>
    </w:p>
    <w:p w14:paraId="5CE1F987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642E927F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69B705E6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от ____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№____</w:t>
      </w:r>
    </w:p>
    <w:p w14:paraId="079F8B74" w14:textId="77777777" w:rsidR="00820908" w:rsidRPr="00820908" w:rsidRDefault="00820908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b/>
          <w:bCs/>
        </w:rPr>
      </w:pPr>
    </w:p>
    <w:p w14:paraId="68D337BF" w14:textId="77777777" w:rsidR="00ED42F0" w:rsidRPr="00EF352D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4"/>
          <w:szCs w:val="24"/>
        </w:rPr>
      </w:pPr>
      <w:r w:rsidRPr="00EF352D">
        <w:rPr>
          <w:b/>
          <w:bCs/>
          <w:sz w:val="24"/>
          <w:szCs w:val="24"/>
        </w:rPr>
        <w:t>ДОГОВОР ДАРЕНИЯ № ____</w:t>
      </w:r>
    </w:p>
    <w:p w14:paraId="0A0E76A1" w14:textId="77777777" w:rsidR="00ED42F0" w:rsidRPr="00C750F4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C750F4">
        <w:t> </w:t>
      </w:r>
    </w:p>
    <w:p w14:paraId="67E9A29A" w14:textId="77777777" w:rsidR="00ED42F0" w:rsidRPr="00C750F4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C750F4">
        <w:t> </w:t>
      </w:r>
    </w:p>
    <w:p w14:paraId="090FDCEB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rStyle w:val="fill"/>
          <w:b w:val="0"/>
          <w:i w:val="0"/>
          <w:color w:val="auto"/>
          <w:sz w:val="26"/>
          <w:szCs w:val="26"/>
        </w:rPr>
        <w:t>г. Саратов</w:t>
      </w:r>
      <w:r w:rsidRPr="00ED42F0">
        <w:rPr>
          <w:b/>
          <w:i/>
          <w:sz w:val="26"/>
          <w:szCs w:val="26"/>
        </w:rPr>
        <w:t xml:space="preserve">                                        </w:t>
      </w:r>
      <w:r w:rsidRPr="00ED42F0">
        <w:rPr>
          <w:sz w:val="26"/>
          <w:szCs w:val="26"/>
        </w:rPr>
        <w:t xml:space="preserve">                                  </w:t>
      </w:r>
      <w:proofErr w:type="gramStart"/>
      <w:r w:rsidRPr="00ED42F0">
        <w:rPr>
          <w:sz w:val="26"/>
          <w:szCs w:val="26"/>
        </w:rPr>
        <w:t xml:space="preserve">   «</w:t>
      </w:r>
      <w:proofErr w:type="gramEnd"/>
      <w:r w:rsidRPr="00ED42F0">
        <w:rPr>
          <w:sz w:val="26"/>
          <w:szCs w:val="26"/>
        </w:rPr>
        <w:t xml:space="preserve">__» _____________20___г.    </w:t>
      </w:r>
    </w:p>
    <w:p w14:paraId="409AD739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0F3F73DC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104C83B6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rStyle w:val="fill"/>
          <w:b w:val="0"/>
          <w:i w:val="0"/>
          <w:color w:val="auto"/>
          <w:sz w:val="26"/>
          <w:szCs w:val="26"/>
        </w:rPr>
        <w:t>Ассоциация «Совет муниципальных образований Саратовской области»,</w:t>
      </w:r>
      <w:r w:rsidRPr="00ED42F0">
        <w:rPr>
          <w:rStyle w:val="fill"/>
          <w:color w:val="auto"/>
          <w:sz w:val="26"/>
          <w:szCs w:val="26"/>
        </w:rPr>
        <w:t xml:space="preserve"> </w:t>
      </w:r>
      <w:r w:rsidRPr="00ED42F0">
        <w:rPr>
          <w:sz w:val="26"/>
          <w:szCs w:val="26"/>
        </w:rPr>
        <w:t xml:space="preserve">далее именуемая «Даритель», в лице </w:t>
      </w:r>
      <w:r w:rsidRPr="00ED42F0">
        <w:rPr>
          <w:rStyle w:val="fill"/>
          <w:b w:val="0"/>
          <w:i w:val="0"/>
          <w:color w:val="auto"/>
          <w:sz w:val="26"/>
          <w:szCs w:val="26"/>
        </w:rPr>
        <w:t>председателя Жуковской Людмилы Петровны</w:t>
      </w:r>
      <w:r w:rsidRPr="00ED42F0">
        <w:rPr>
          <w:sz w:val="26"/>
          <w:szCs w:val="26"/>
        </w:rPr>
        <w:t xml:space="preserve">, действующего на основании </w:t>
      </w:r>
      <w:r w:rsidRPr="00ED42F0">
        <w:rPr>
          <w:rStyle w:val="fill"/>
          <w:b w:val="0"/>
          <w:i w:val="0"/>
          <w:color w:val="auto"/>
          <w:sz w:val="26"/>
          <w:szCs w:val="26"/>
        </w:rPr>
        <w:t>Устава</w:t>
      </w:r>
      <w:r w:rsidRPr="00ED42F0">
        <w:rPr>
          <w:b/>
          <w:i/>
          <w:sz w:val="26"/>
          <w:szCs w:val="26"/>
        </w:rPr>
        <w:t>,</w:t>
      </w:r>
      <w:r w:rsidRPr="00ED42F0">
        <w:rPr>
          <w:sz w:val="26"/>
          <w:szCs w:val="26"/>
        </w:rPr>
        <w:t xml:space="preserve"> с одной стороны, и ______________________________________, далее именуемый «Одаряемый», с другой стороны (далее по тексту – Стороны), заключили настоящий Договор о  нижеследующем</w:t>
      </w:r>
    </w:p>
    <w:p w14:paraId="626586DA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6BF339B3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1. ПРЕДМЕТ ДОГОВОРА</w:t>
      </w:r>
    </w:p>
    <w:p w14:paraId="6CF9866E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3BA71449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i/>
          <w:sz w:val="26"/>
          <w:szCs w:val="26"/>
        </w:rPr>
      </w:pPr>
      <w:r w:rsidRPr="00ED42F0">
        <w:rPr>
          <w:sz w:val="26"/>
          <w:szCs w:val="26"/>
        </w:rPr>
        <w:t>1.1. В соответствии с настоящим Договором Даритель обязуется безвозмездно передать Одаряемому в качестве награды, как победителю конкурса «Лучшие практики работы старосты сельского населенного пункта Саратовской области» денежные средства (денежный приз) в размере</w:t>
      </w:r>
      <w:r w:rsidRPr="00ED42F0">
        <w:rPr>
          <w:b/>
          <w:bCs/>
          <w:i/>
          <w:iCs/>
          <w:sz w:val="26"/>
          <w:szCs w:val="26"/>
        </w:rPr>
        <w:t xml:space="preserve"> _______</w:t>
      </w:r>
      <w:r w:rsidRPr="00ED42F0">
        <w:rPr>
          <w:rStyle w:val="fill"/>
          <w:color w:val="auto"/>
          <w:sz w:val="26"/>
          <w:szCs w:val="26"/>
        </w:rPr>
        <w:t xml:space="preserve"> </w:t>
      </w:r>
      <w:r w:rsidRPr="00ED42F0">
        <w:rPr>
          <w:rStyle w:val="fill"/>
          <w:i w:val="0"/>
          <w:color w:val="auto"/>
          <w:sz w:val="26"/>
          <w:szCs w:val="26"/>
        </w:rPr>
        <w:t xml:space="preserve">(_____________________________________) </w:t>
      </w:r>
      <w:r w:rsidRPr="00ED42F0">
        <w:rPr>
          <w:rStyle w:val="fill"/>
          <w:b w:val="0"/>
          <w:i w:val="0"/>
          <w:color w:val="auto"/>
          <w:sz w:val="26"/>
          <w:szCs w:val="26"/>
        </w:rPr>
        <w:t>рублей</w:t>
      </w:r>
      <w:r w:rsidRPr="00ED42F0">
        <w:rPr>
          <w:b/>
          <w:i/>
          <w:sz w:val="26"/>
          <w:szCs w:val="26"/>
        </w:rPr>
        <w:t>.</w:t>
      </w:r>
    </w:p>
    <w:p w14:paraId="13C204C5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1.2. Денежный приз подлежит налогообложению в соответствии с действующим законодательством Российской Федерации. </w:t>
      </w:r>
    </w:p>
    <w:p w14:paraId="153DC1A6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7D3ACD1A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6"/>
          <w:szCs w:val="26"/>
        </w:rPr>
      </w:pPr>
      <w:r w:rsidRPr="00ED42F0">
        <w:rPr>
          <w:b/>
          <w:sz w:val="26"/>
          <w:szCs w:val="26"/>
        </w:rPr>
        <w:t>2. ПОРЯДОК РАСЧЕТОВ</w:t>
      </w:r>
    </w:p>
    <w:p w14:paraId="53DB4971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6"/>
          <w:szCs w:val="26"/>
        </w:rPr>
      </w:pPr>
    </w:p>
    <w:p w14:paraId="1E9D5C94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 2.1. Сумма денежного приза подлежит уменьшению на размер налоговых платежей (НДФЛ 13%).</w:t>
      </w:r>
    </w:p>
    <w:p w14:paraId="15F55C28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 2.2. Денежные средства (денежный приз) перечисляются </w:t>
      </w:r>
      <w:r w:rsidRPr="00ED42F0">
        <w:rPr>
          <w:rStyle w:val="fill"/>
          <w:b w:val="0"/>
          <w:i w:val="0"/>
          <w:color w:val="auto"/>
          <w:sz w:val="26"/>
          <w:szCs w:val="26"/>
        </w:rPr>
        <w:t>в течение 3 (трех) календарных дней с даты заключения настоящего Договора</w:t>
      </w:r>
      <w:r w:rsidRPr="00ED42F0">
        <w:rPr>
          <w:sz w:val="26"/>
          <w:szCs w:val="26"/>
        </w:rPr>
        <w:t xml:space="preserve"> на банковский счет Одаряемого в ______________________________________________________________  ___________</w:t>
      </w:r>
      <w:r>
        <w:rPr>
          <w:sz w:val="26"/>
          <w:szCs w:val="26"/>
        </w:rPr>
        <w:t xml:space="preserve"> </w:t>
      </w:r>
      <w:r w:rsidRPr="00ED42F0">
        <w:rPr>
          <w:sz w:val="26"/>
          <w:szCs w:val="26"/>
        </w:rPr>
        <w:t xml:space="preserve">____________________________________________________________. 2.3. Денежные средства по настоящему Договору считаются переданными </w:t>
      </w:r>
      <w:r w:rsidRPr="00ED42F0">
        <w:rPr>
          <w:sz w:val="26"/>
          <w:szCs w:val="26"/>
        </w:rPr>
        <w:br/>
        <w:t>Дарителем в момент их зачисления на указанный банковский счет Одаряемого. В момент передачи денег Дарителем Договор считается исполненным.</w:t>
      </w:r>
    </w:p>
    <w:p w14:paraId="00DD1B77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3D7348CC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3. ПРАВА И ОБЯЗАННОСТИ СТОРОН</w:t>
      </w:r>
    </w:p>
    <w:p w14:paraId="0ABC862B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7D73C635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3.1. Одаряемый вправе в любое время до передачи ему денежных средств по настоящему Договору отказаться от их получения. В этом случае настоящий Договор </w:t>
      </w:r>
      <w:r w:rsidRPr="00ED42F0">
        <w:rPr>
          <w:sz w:val="26"/>
          <w:szCs w:val="26"/>
        </w:rPr>
        <w:lastRenderedPageBreak/>
        <w:t>считается расторгнутым. Отказ от получения денежных средств по настоящему Договору должен быть совершен в письменной форме.</w:t>
      </w:r>
    </w:p>
    <w:p w14:paraId="3DF69B75" w14:textId="693FA178" w:rsidR="00ED42F0" w:rsidRPr="00ED42F0" w:rsidRDefault="00ED42F0" w:rsidP="0082090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4. РАЗРЕШЕНИЕ СПОРОВ</w:t>
      </w:r>
    </w:p>
    <w:p w14:paraId="38B6BFF4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55EED56C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4.1.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 на основе действующего законодательства РФ.</w:t>
      </w:r>
    </w:p>
    <w:p w14:paraId="467E6BA6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 4.2. При </w:t>
      </w:r>
      <w:proofErr w:type="gramStart"/>
      <w:r w:rsidRPr="00ED42F0">
        <w:rPr>
          <w:sz w:val="26"/>
          <w:szCs w:val="26"/>
        </w:rPr>
        <w:t>не урегулировании</w:t>
      </w:r>
      <w:proofErr w:type="gramEnd"/>
      <w:r w:rsidRPr="00ED42F0">
        <w:rPr>
          <w:sz w:val="26"/>
          <w:szCs w:val="26"/>
        </w:rPr>
        <w:t xml:space="preserve"> в процессе переговоров спорных вопросов споры разрешаются в суде в порядке, установленном действующим законодательством РФ.</w:t>
      </w:r>
    </w:p>
    <w:p w14:paraId="7AF489DB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5. СРОК ДЕЙСТВИЯ И ПРЕКРАЩЕНИЕ ДОГОВОРА</w:t>
      </w:r>
    </w:p>
    <w:p w14:paraId="12598C80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106FBA62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5.1. Настоящий Договор вступает в силу с момента подписания и заканчивает свое действие после выполнения Сторонами принятых на себя обязательств в соответствии с условиями Договора.</w:t>
      </w:r>
    </w:p>
    <w:p w14:paraId="294DF7B4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5.2. Настоящий Договор прекращается досрочно по соглашению Сторон.</w:t>
      </w:r>
    </w:p>
    <w:p w14:paraId="2F246D6A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238637C1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6. ОСОБЫЕ УСЛОВИЯ</w:t>
      </w:r>
    </w:p>
    <w:p w14:paraId="6F159C16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p w14:paraId="2B11E1F1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 6.1. Настоящий договор составлен в 2-х экземплярах, имеющих одинаковую юридическую силу, по одному для каждой из сторон.</w:t>
      </w:r>
    </w:p>
    <w:p w14:paraId="6815AE65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>6.2. По соглашению Сторон в настоящий Договор могут быть внесены изменения или дополнения. Любые изменения или дополнения к настоящему Договору действительны при условии, если они совершены в письменной форме и подписаны Сторонами.</w:t>
      </w:r>
    </w:p>
    <w:p w14:paraId="22D03C59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  <w:r w:rsidRPr="00ED42F0">
        <w:rPr>
          <w:sz w:val="26"/>
          <w:szCs w:val="26"/>
        </w:rPr>
        <w:t xml:space="preserve"> 6.3. В случаях, не предусмотренных настоящим Договором, Стороны руководствуются </w:t>
      </w:r>
      <w:r w:rsidRPr="00ED42F0">
        <w:rPr>
          <w:sz w:val="26"/>
          <w:szCs w:val="26"/>
        </w:rPr>
        <w:br/>
        <w:t>действующим законодательством РФ.</w:t>
      </w:r>
    </w:p>
    <w:p w14:paraId="29A7EC23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2A1AD155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6"/>
          <w:szCs w:val="26"/>
        </w:rPr>
      </w:pPr>
      <w:r w:rsidRPr="00ED42F0">
        <w:rPr>
          <w:b/>
          <w:bCs/>
          <w:sz w:val="26"/>
          <w:szCs w:val="26"/>
        </w:rPr>
        <w:t>7. АДРЕСА, РЕКВИЗИТЫ И ПОДПИСИ СТОРОН</w:t>
      </w:r>
    </w:p>
    <w:p w14:paraId="61DD82D1" w14:textId="77777777" w:rsidR="00ED42F0" w:rsidRPr="00ED42F0" w:rsidRDefault="00ED42F0" w:rsidP="00ED42F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6"/>
          <w:szCs w:val="26"/>
        </w:rPr>
      </w:pPr>
      <w:r w:rsidRPr="00ED42F0">
        <w:rPr>
          <w:sz w:val="26"/>
          <w:szCs w:val="26"/>
        </w:rPr>
        <w:t> </w:t>
      </w:r>
    </w:p>
    <w:tbl>
      <w:tblPr>
        <w:tblW w:w="0" w:type="auto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00"/>
        <w:gridCol w:w="5320"/>
      </w:tblGrid>
      <w:tr w:rsidR="00C20626" w:rsidRPr="00ED42F0" w14:paraId="25802FAE" w14:textId="77777777" w:rsidTr="00ED42F0">
        <w:tc>
          <w:tcPr>
            <w:tcW w:w="0" w:type="auto"/>
            <w:hideMark/>
          </w:tcPr>
          <w:p w14:paraId="09F07D12" w14:textId="77777777" w:rsidR="00ED42F0" w:rsidRPr="00ED42F0" w:rsidRDefault="00ED42F0" w:rsidP="00ED42F0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Даритель:</w:t>
            </w:r>
            <w:r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14:paraId="69FAD9A7" w14:textId="77777777" w:rsidR="00ED42F0" w:rsidRPr="00ED42F0" w:rsidRDefault="00ED42F0" w:rsidP="00ED42F0">
            <w:pPr>
              <w:spacing w:after="0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Ассоциация «Совет муниципальных</w:t>
            </w:r>
          </w:p>
          <w:p w14:paraId="577CCBC2" w14:textId="77777777" w:rsidR="00ED42F0" w:rsidRPr="00ED42F0" w:rsidRDefault="00ED42F0" w:rsidP="00ED42F0">
            <w:pPr>
              <w:spacing w:after="0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образований Саратовской области»</w:t>
            </w:r>
            <w:r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Адрес: 410042, </w:t>
            </w:r>
            <w:proofErr w:type="spellStart"/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г.Саратов</w:t>
            </w:r>
            <w:proofErr w:type="spellEnd"/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, </w:t>
            </w:r>
          </w:p>
          <w:p w14:paraId="69A1C77D" w14:textId="77777777" w:rsidR="00ED42F0" w:rsidRPr="00ED42F0" w:rsidRDefault="00ED42F0" w:rsidP="00ED42F0">
            <w:pPr>
              <w:spacing w:after="0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 ул. Московская, д. 72</w:t>
            </w:r>
            <w:r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Тел./ф.: (8452) 28-31-53</w:t>
            </w:r>
            <w:r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ED42F0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ИНН 6450919684, КПП 645001001</w:t>
            </w:r>
          </w:p>
          <w:p w14:paraId="7E6EE378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р/с 40703810056070101877 в</w:t>
            </w:r>
          </w:p>
          <w:p w14:paraId="7F19635B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Поволжский Банк ПАО Сбербанк, г. Самара</w:t>
            </w:r>
          </w:p>
          <w:p w14:paraId="0C05A880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к/с 30101810200000000607</w:t>
            </w:r>
          </w:p>
          <w:p w14:paraId="501DF584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БИК 043601607</w:t>
            </w:r>
          </w:p>
          <w:p w14:paraId="28609994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F08754" w14:textId="77777777" w:rsidR="00ED42F0" w:rsidRDefault="00ED42F0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14:paraId="52845CB5" w14:textId="77777777" w:rsidR="003C2751" w:rsidRPr="00ED42F0" w:rsidRDefault="003C2751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 /Л.П. Жуковская/</w:t>
            </w:r>
          </w:p>
        </w:tc>
        <w:tc>
          <w:tcPr>
            <w:tcW w:w="0" w:type="auto"/>
            <w:hideMark/>
          </w:tcPr>
          <w:p w14:paraId="3AE578A0" w14:textId="77777777" w:rsidR="00ED42F0" w:rsidRPr="00ED42F0" w:rsidRDefault="00ED42F0" w:rsidP="00ED42F0">
            <w:pPr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Одаряемый:</w:t>
            </w:r>
            <w:r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14:paraId="1051690C" w14:textId="77777777" w:rsidR="00ED42F0" w:rsidRPr="00ED42F0" w:rsidRDefault="00C20626" w:rsidP="00ED42F0">
            <w:pPr>
              <w:spacing w:after="0"/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gramStart"/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ФИО:</w:t>
            </w:r>
            <w:r w:rsidR="00ED42F0" w:rsidRPr="00ED42F0"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>_</w:t>
            </w:r>
            <w:proofErr w:type="gramEnd"/>
            <w:r w:rsidR="00ED42F0" w:rsidRPr="00ED42F0"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>_________________________________</w:t>
            </w:r>
            <w:r w:rsidR="00ED42F0"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ED42F0" w:rsidRPr="00ED42F0"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>________________________________________</w:t>
            </w:r>
            <w:r w:rsidR="00ED42F0" w:rsidRPr="00ED42F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Паспортные данные__</w:t>
            </w:r>
            <w:r w:rsidR="00ED42F0" w:rsidRPr="00ED42F0"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>____________________</w:t>
            </w:r>
          </w:p>
          <w:p w14:paraId="1E379973" w14:textId="77777777" w:rsidR="00ED42F0" w:rsidRPr="00ED42F0" w:rsidRDefault="00ED42F0" w:rsidP="00ED42F0">
            <w:pPr>
              <w:spacing w:after="0"/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ED42F0">
              <w:rPr>
                <w:rStyle w:val="fill"/>
                <w:rFonts w:ascii="Times New Roman" w:hAnsi="Times New Roman" w:cs="Times New Roman"/>
                <w:color w:val="auto"/>
                <w:sz w:val="26"/>
                <w:szCs w:val="26"/>
              </w:rPr>
              <w:t>________________________________________</w:t>
            </w:r>
          </w:p>
          <w:p w14:paraId="56068B12" w14:textId="77777777" w:rsidR="00ED42F0" w:rsidRPr="00ED42F0" w:rsidRDefault="00ED42F0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ED42F0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</w:p>
          <w:p w14:paraId="54121784" w14:textId="77777777" w:rsidR="00ED42F0" w:rsidRPr="00ED42F0" w:rsidRDefault="00C20626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Зарегистрирован по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адресу:_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ED42F0" w:rsidRPr="00ED42F0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14:paraId="551D04F5" w14:textId="77777777" w:rsidR="00ED42F0" w:rsidRPr="00ED42F0" w:rsidRDefault="00C20626" w:rsidP="00ED42F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</w:p>
          <w:p w14:paraId="55541B52" w14:textId="77777777" w:rsidR="00ED42F0" w:rsidRPr="00ED42F0" w:rsidRDefault="00C20626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ИНН ___________________________________</w:t>
            </w:r>
          </w:p>
          <w:p w14:paraId="16A8FD58" w14:textId="77777777" w:rsidR="00ED42F0" w:rsidRPr="00ED42F0" w:rsidRDefault="00ED42F0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0BE9AA" w14:textId="77777777" w:rsidR="00ED42F0" w:rsidRPr="00ED42F0" w:rsidRDefault="00ED42F0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01010A7" w14:textId="77777777" w:rsidR="00ED42F0" w:rsidRDefault="00ED42F0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5B8DBE" w14:textId="77777777" w:rsidR="003C2751" w:rsidRPr="00ED42F0" w:rsidRDefault="003C2751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_____________/ ________________/</w:t>
            </w:r>
          </w:p>
          <w:p w14:paraId="0A5978E9" w14:textId="77777777" w:rsidR="00ED42F0" w:rsidRPr="00ED42F0" w:rsidRDefault="00ED42F0" w:rsidP="00ED42F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1B1E00E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ED5B9D" w14:textId="77777777" w:rsidR="00ED42F0" w:rsidRDefault="00ED42F0" w:rsidP="00CA52C9">
      <w:pPr>
        <w:shd w:val="clear" w:color="auto" w:fill="FFFFFF"/>
        <w:spacing w:before="20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73F3FD" w14:textId="3229E925" w:rsidR="003C2751" w:rsidRDefault="003130A5" w:rsidP="003130A5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Приложение №</w:t>
      </w:r>
      <w:r w:rsidR="0082090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20908">
        <w:rPr>
          <w:rFonts w:ascii="Times New Roman" w:eastAsia="Times New Roman" w:hAnsi="Times New Roman" w:cs="Times New Roman"/>
          <w:lang w:eastAsia="ru-RU"/>
        </w:rPr>
        <w:t>6</w:t>
      </w:r>
    </w:p>
    <w:p w14:paraId="2F7D319C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к Положению о проведении конкурса </w:t>
      </w:r>
    </w:p>
    <w:p w14:paraId="70E4F168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«Лучшая практика работы старосты </w:t>
      </w:r>
    </w:p>
    <w:p w14:paraId="1A0E1B6B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сельского населенного пункта Саратовской области», </w:t>
      </w:r>
    </w:p>
    <w:p w14:paraId="2A3E9C6F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утвержденного</w:t>
      </w:r>
    </w:p>
    <w:p w14:paraId="3F040985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Решением Правления Ассоциации </w:t>
      </w:r>
    </w:p>
    <w:p w14:paraId="18EDF9D4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«Совет муниципальных образований </w:t>
      </w:r>
    </w:p>
    <w:p w14:paraId="7C95EA91" w14:textId="77777777" w:rsid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 xml:space="preserve">Саратовской области» </w:t>
      </w:r>
    </w:p>
    <w:p w14:paraId="1E54B17E" w14:textId="77777777" w:rsidR="00820908" w:rsidRPr="00820908" w:rsidRDefault="00820908" w:rsidP="00820908">
      <w:pPr>
        <w:shd w:val="clear" w:color="auto" w:fill="FFFFFF"/>
        <w:spacing w:before="20"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820908">
        <w:rPr>
          <w:rFonts w:ascii="Times New Roman" w:eastAsia="Times New Roman" w:hAnsi="Times New Roman" w:cs="Times New Roman"/>
          <w:lang w:eastAsia="ru-RU"/>
        </w:rPr>
        <w:t>от ____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Pr="00820908">
        <w:rPr>
          <w:rFonts w:ascii="Times New Roman" w:eastAsia="Times New Roman" w:hAnsi="Times New Roman" w:cs="Times New Roman"/>
          <w:lang w:eastAsia="ru-RU"/>
        </w:rPr>
        <w:t xml:space="preserve"> №____</w:t>
      </w:r>
    </w:p>
    <w:p w14:paraId="01F502E8" w14:textId="77777777" w:rsidR="00820908" w:rsidRPr="00820908" w:rsidRDefault="00820908" w:rsidP="003130A5">
      <w:pPr>
        <w:shd w:val="clear" w:color="auto" w:fill="FFFFFF"/>
        <w:spacing w:before="20" w:after="100" w:afterAutospacing="1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D641790" w14:textId="495BC8F9" w:rsidR="00C20626" w:rsidRPr="00820908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820908">
        <w:rPr>
          <w:rFonts w:ascii="Times New Roman" w:hAnsi="Times New Roman"/>
          <w:sz w:val="26"/>
          <w:szCs w:val="26"/>
        </w:rPr>
        <w:t>Председателю</w:t>
      </w:r>
    </w:p>
    <w:p w14:paraId="13E8C376" w14:textId="77777777" w:rsidR="00C20626" w:rsidRPr="00820908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820908">
        <w:rPr>
          <w:rFonts w:ascii="Times New Roman" w:hAnsi="Times New Roman"/>
          <w:sz w:val="26"/>
          <w:szCs w:val="26"/>
        </w:rPr>
        <w:t xml:space="preserve">Ассоциации «Совет </w:t>
      </w:r>
    </w:p>
    <w:p w14:paraId="639F38AB" w14:textId="77777777" w:rsidR="00C20626" w:rsidRPr="00820908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820908">
        <w:rPr>
          <w:rFonts w:ascii="Times New Roman" w:hAnsi="Times New Roman"/>
          <w:sz w:val="26"/>
          <w:szCs w:val="26"/>
        </w:rPr>
        <w:t>муниципальных образований</w:t>
      </w:r>
    </w:p>
    <w:p w14:paraId="6E4DD7CD" w14:textId="77777777" w:rsidR="00C20626" w:rsidRPr="00820908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820908">
        <w:rPr>
          <w:rFonts w:ascii="Times New Roman" w:hAnsi="Times New Roman"/>
          <w:sz w:val="26"/>
          <w:szCs w:val="26"/>
        </w:rPr>
        <w:t>Саратовской области</w:t>
      </w:r>
    </w:p>
    <w:p w14:paraId="3B5CD1F4" w14:textId="77777777" w:rsidR="00C20626" w:rsidRPr="00820908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 w:rsidRPr="00820908">
        <w:rPr>
          <w:rFonts w:ascii="Times New Roman" w:hAnsi="Times New Roman"/>
          <w:sz w:val="26"/>
          <w:szCs w:val="26"/>
        </w:rPr>
        <w:t>Л.П. Жуковской</w:t>
      </w:r>
    </w:p>
    <w:p w14:paraId="72EF487E" w14:textId="77777777" w:rsidR="00C20626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60BCF538" w14:textId="77777777" w:rsidR="00C20626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4C185177" w14:textId="77777777" w:rsidR="00C20626" w:rsidRPr="006D046A" w:rsidRDefault="00C20626" w:rsidP="00C2062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14:paraId="5BFA2030" w14:textId="77777777" w:rsidR="00C20626" w:rsidRPr="006D046A" w:rsidRDefault="00C20626" w:rsidP="00C20626">
      <w:pPr>
        <w:jc w:val="center"/>
        <w:rPr>
          <w:rFonts w:ascii="Times New Roman" w:hAnsi="Times New Roman"/>
          <w:b/>
          <w:sz w:val="24"/>
          <w:szCs w:val="24"/>
        </w:rPr>
      </w:pPr>
      <w:r w:rsidRPr="006D046A">
        <w:rPr>
          <w:rFonts w:ascii="Times New Roman" w:hAnsi="Times New Roman"/>
          <w:b/>
          <w:sz w:val="24"/>
          <w:szCs w:val="24"/>
        </w:rPr>
        <w:t xml:space="preserve">Согласие на обработку </w:t>
      </w:r>
      <w:r>
        <w:rPr>
          <w:rFonts w:ascii="Times New Roman" w:hAnsi="Times New Roman"/>
          <w:b/>
          <w:sz w:val="24"/>
          <w:szCs w:val="24"/>
        </w:rPr>
        <w:t xml:space="preserve">и передачу </w:t>
      </w:r>
      <w:r w:rsidRPr="006D046A">
        <w:rPr>
          <w:rFonts w:ascii="Times New Roman" w:hAnsi="Times New Roman"/>
          <w:b/>
          <w:sz w:val="24"/>
          <w:szCs w:val="24"/>
        </w:rPr>
        <w:t>персональных данных</w:t>
      </w:r>
    </w:p>
    <w:p w14:paraId="25B1C91A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14:paraId="307CA0FF" w14:textId="77777777" w:rsidR="00C20626" w:rsidRDefault="00C20626" w:rsidP="00C206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Я, ___________________________________________, зарегистрированный (</w:t>
      </w:r>
      <w:proofErr w:type="spellStart"/>
      <w:r>
        <w:rPr>
          <w:rFonts w:ascii="Times New Roman" w:hAnsi="Times New Roman"/>
          <w:sz w:val="24"/>
          <w:szCs w:val="24"/>
        </w:rPr>
        <w:t>ая</w:t>
      </w:r>
      <w:proofErr w:type="spellEnd"/>
      <w:r>
        <w:rPr>
          <w:rFonts w:ascii="Times New Roman" w:hAnsi="Times New Roman"/>
          <w:sz w:val="24"/>
          <w:szCs w:val="24"/>
        </w:rPr>
        <w:t xml:space="preserve">) по адресу: _____________________________________, паспорт  _______  № _______, выдан ______________________________________________________________ </w:t>
      </w:r>
      <w:r w:rsidRPr="00524AB8">
        <w:rPr>
          <w:rFonts w:ascii="Arial" w:eastAsia="Times New Roman" w:hAnsi="Arial" w:cs="Arial"/>
          <w:color w:val="222222"/>
          <w:sz w:val="17"/>
          <w:szCs w:val="17"/>
          <w:shd w:val="clear" w:color="auto" w:fill="FFFFFF"/>
          <w:lang w:eastAsia="ru-RU"/>
        </w:rPr>
        <w:t>.</w:t>
      </w:r>
      <w:r>
        <w:rPr>
          <w:rFonts w:ascii="Times New Roman" w:hAnsi="Times New Roman"/>
          <w:sz w:val="24"/>
          <w:szCs w:val="24"/>
        </w:rPr>
        <w:t>даю согласие Ассоциации «Совет муниципальных образований Саратовской области» на передачу в ____________________________________ моих персональных данных:</w:t>
      </w:r>
    </w:p>
    <w:p w14:paraId="3839131B" w14:textId="77777777" w:rsidR="00C20626" w:rsidRPr="005F0717" w:rsidRDefault="00C20626" w:rsidP="00C20626">
      <w:pPr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</w:t>
      </w:r>
      <w:r w:rsidRPr="005F0717">
        <w:rPr>
          <w:rFonts w:ascii="Times New Roman" w:hAnsi="Times New Roman"/>
          <w:i/>
          <w:sz w:val="20"/>
          <w:szCs w:val="20"/>
        </w:rPr>
        <w:t>(наименование банка)</w:t>
      </w:r>
    </w:p>
    <w:p w14:paraId="009EBCB1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фамилия, имя, отчество;</w:t>
      </w:r>
    </w:p>
    <w:p w14:paraId="64B98985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ИНН;</w:t>
      </w:r>
    </w:p>
    <w:p w14:paraId="3CDDAE80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паспортные данные, дата рождения;</w:t>
      </w:r>
    </w:p>
    <w:p w14:paraId="1F7C3B1F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вид и размер выплаты.</w:t>
      </w:r>
    </w:p>
    <w:p w14:paraId="7BF4C6D6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Я выражаю согласие на</w:t>
      </w:r>
      <w:r w:rsidRPr="00813E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осуществление обработки моих персональных данных с помощью автоматизированных систем управления базами данных, а также иных программных средств, а также без использования таких средств.</w:t>
      </w:r>
    </w:p>
    <w:p w14:paraId="787CF0E1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Настоящим, я проинформирован(а) о том, что вправе требовать уточнения моих персональных данных, их блокирования или уничтожения в случае, если персональные данные являются неполными, устаревшими, неточными или не являются необходимыми для заявленной цели обработки.</w:t>
      </w:r>
    </w:p>
    <w:p w14:paraId="6C31F2BA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обработку своих персональных данных подтверждаю:</w:t>
      </w:r>
    </w:p>
    <w:p w14:paraId="5339C7AC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_____________</w:t>
      </w:r>
    </w:p>
    <w:p w14:paraId="6AAE064C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Подпись: ____________ /________________/</w:t>
      </w:r>
    </w:p>
    <w:p w14:paraId="31347245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</w:p>
    <w:p w14:paraId="441080AE" w14:textId="77777777" w:rsidR="00C20626" w:rsidRDefault="00C20626" w:rsidP="00C20626">
      <w:pPr>
        <w:jc w:val="both"/>
        <w:rPr>
          <w:rFonts w:ascii="Times New Roman" w:hAnsi="Times New Roman"/>
          <w:sz w:val="24"/>
          <w:szCs w:val="24"/>
        </w:rPr>
      </w:pPr>
    </w:p>
    <w:sectPr w:rsidR="00C20626" w:rsidSect="00ED42F0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785"/>
    <w:rsid w:val="00000B7F"/>
    <w:rsid w:val="000043DD"/>
    <w:rsid w:val="00014269"/>
    <w:rsid w:val="0003597E"/>
    <w:rsid w:val="000678C2"/>
    <w:rsid w:val="00085DF5"/>
    <w:rsid w:val="0009531D"/>
    <w:rsid w:val="000A1681"/>
    <w:rsid w:val="000C1DD8"/>
    <w:rsid w:val="000C498F"/>
    <w:rsid w:val="000D2297"/>
    <w:rsid w:val="00105417"/>
    <w:rsid w:val="0013264D"/>
    <w:rsid w:val="00142AA5"/>
    <w:rsid w:val="0014359D"/>
    <w:rsid w:val="0015443B"/>
    <w:rsid w:val="00154B99"/>
    <w:rsid w:val="00171919"/>
    <w:rsid w:val="00172A18"/>
    <w:rsid w:val="001762D5"/>
    <w:rsid w:val="001848BD"/>
    <w:rsid w:val="00190D1B"/>
    <w:rsid w:val="001B667E"/>
    <w:rsid w:val="001B74DE"/>
    <w:rsid w:val="001C652E"/>
    <w:rsid w:val="001F74B5"/>
    <w:rsid w:val="002046FD"/>
    <w:rsid w:val="00211E57"/>
    <w:rsid w:val="00212585"/>
    <w:rsid w:val="00224CC3"/>
    <w:rsid w:val="00227EA6"/>
    <w:rsid w:val="00240915"/>
    <w:rsid w:val="002737F5"/>
    <w:rsid w:val="00274083"/>
    <w:rsid w:val="00274983"/>
    <w:rsid w:val="002A4C31"/>
    <w:rsid w:val="002B0F28"/>
    <w:rsid w:val="002B12FF"/>
    <w:rsid w:val="002D7C08"/>
    <w:rsid w:val="002F15F5"/>
    <w:rsid w:val="003130A5"/>
    <w:rsid w:val="00326ADB"/>
    <w:rsid w:val="00334BDF"/>
    <w:rsid w:val="0036609F"/>
    <w:rsid w:val="00381E56"/>
    <w:rsid w:val="00383768"/>
    <w:rsid w:val="0038708C"/>
    <w:rsid w:val="003920BB"/>
    <w:rsid w:val="003A475D"/>
    <w:rsid w:val="003A6AE3"/>
    <w:rsid w:val="003B400D"/>
    <w:rsid w:val="003C2751"/>
    <w:rsid w:val="003C2D39"/>
    <w:rsid w:val="003C37FD"/>
    <w:rsid w:val="003D66E3"/>
    <w:rsid w:val="003D6EFC"/>
    <w:rsid w:val="003E2DDB"/>
    <w:rsid w:val="00402BA6"/>
    <w:rsid w:val="00404986"/>
    <w:rsid w:val="0040576A"/>
    <w:rsid w:val="00414191"/>
    <w:rsid w:val="004152E8"/>
    <w:rsid w:val="00422D5F"/>
    <w:rsid w:val="0043256D"/>
    <w:rsid w:val="00432C57"/>
    <w:rsid w:val="00440E2E"/>
    <w:rsid w:val="00453A40"/>
    <w:rsid w:val="00474E5F"/>
    <w:rsid w:val="00483F3D"/>
    <w:rsid w:val="00492010"/>
    <w:rsid w:val="004B3846"/>
    <w:rsid w:val="004B71D9"/>
    <w:rsid w:val="004C27AE"/>
    <w:rsid w:val="004C2DD6"/>
    <w:rsid w:val="004E2389"/>
    <w:rsid w:val="004E6CF8"/>
    <w:rsid w:val="00501E42"/>
    <w:rsid w:val="00524445"/>
    <w:rsid w:val="00526E25"/>
    <w:rsid w:val="00540480"/>
    <w:rsid w:val="00555E1C"/>
    <w:rsid w:val="005751A7"/>
    <w:rsid w:val="00576F15"/>
    <w:rsid w:val="00585CBC"/>
    <w:rsid w:val="00585EF1"/>
    <w:rsid w:val="00592C18"/>
    <w:rsid w:val="005A082C"/>
    <w:rsid w:val="005A1711"/>
    <w:rsid w:val="005A6BEB"/>
    <w:rsid w:val="005C3CB1"/>
    <w:rsid w:val="005C7D4C"/>
    <w:rsid w:val="005D1785"/>
    <w:rsid w:val="005D224A"/>
    <w:rsid w:val="005E2873"/>
    <w:rsid w:val="00601846"/>
    <w:rsid w:val="00605773"/>
    <w:rsid w:val="00613C09"/>
    <w:rsid w:val="0061589C"/>
    <w:rsid w:val="00615CBE"/>
    <w:rsid w:val="00621F3D"/>
    <w:rsid w:val="00622775"/>
    <w:rsid w:val="006629EA"/>
    <w:rsid w:val="00684A4D"/>
    <w:rsid w:val="006A59D0"/>
    <w:rsid w:val="006C3EB9"/>
    <w:rsid w:val="006F18F4"/>
    <w:rsid w:val="006F545A"/>
    <w:rsid w:val="00707ED1"/>
    <w:rsid w:val="00710253"/>
    <w:rsid w:val="0071392C"/>
    <w:rsid w:val="00714FB5"/>
    <w:rsid w:val="00722588"/>
    <w:rsid w:val="007239BF"/>
    <w:rsid w:val="00745BD5"/>
    <w:rsid w:val="00752D2B"/>
    <w:rsid w:val="00756EBE"/>
    <w:rsid w:val="00783DD7"/>
    <w:rsid w:val="007A6107"/>
    <w:rsid w:val="007B3EB6"/>
    <w:rsid w:val="007C135F"/>
    <w:rsid w:val="007D0A6C"/>
    <w:rsid w:val="008105C9"/>
    <w:rsid w:val="00820908"/>
    <w:rsid w:val="00821D87"/>
    <w:rsid w:val="00833F73"/>
    <w:rsid w:val="00842A75"/>
    <w:rsid w:val="00844F73"/>
    <w:rsid w:val="008511CF"/>
    <w:rsid w:val="0087320E"/>
    <w:rsid w:val="00876E4F"/>
    <w:rsid w:val="008811A4"/>
    <w:rsid w:val="00886784"/>
    <w:rsid w:val="00895E19"/>
    <w:rsid w:val="008A1972"/>
    <w:rsid w:val="008A4928"/>
    <w:rsid w:val="008A643F"/>
    <w:rsid w:val="008B6EF8"/>
    <w:rsid w:val="008C0F86"/>
    <w:rsid w:val="008C4221"/>
    <w:rsid w:val="008C63B1"/>
    <w:rsid w:val="008D4C24"/>
    <w:rsid w:val="008F0BDA"/>
    <w:rsid w:val="008F6C0F"/>
    <w:rsid w:val="00911414"/>
    <w:rsid w:val="0092228A"/>
    <w:rsid w:val="009261A3"/>
    <w:rsid w:val="009268DB"/>
    <w:rsid w:val="0093389A"/>
    <w:rsid w:val="009428AD"/>
    <w:rsid w:val="00967ABF"/>
    <w:rsid w:val="009958FA"/>
    <w:rsid w:val="009A7A8C"/>
    <w:rsid w:val="009B0AF1"/>
    <w:rsid w:val="009B361A"/>
    <w:rsid w:val="009C1BC2"/>
    <w:rsid w:val="009C1D4F"/>
    <w:rsid w:val="009C266C"/>
    <w:rsid w:val="009C4607"/>
    <w:rsid w:val="009D4814"/>
    <w:rsid w:val="009E4265"/>
    <w:rsid w:val="009F5ED6"/>
    <w:rsid w:val="00A11F41"/>
    <w:rsid w:val="00A1260B"/>
    <w:rsid w:val="00A165FE"/>
    <w:rsid w:val="00A373BD"/>
    <w:rsid w:val="00A37DBB"/>
    <w:rsid w:val="00A40E13"/>
    <w:rsid w:val="00A41A8E"/>
    <w:rsid w:val="00A560A3"/>
    <w:rsid w:val="00A64615"/>
    <w:rsid w:val="00A73B95"/>
    <w:rsid w:val="00AB6F7D"/>
    <w:rsid w:val="00AC73E1"/>
    <w:rsid w:val="00AD2AA5"/>
    <w:rsid w:val="00AD391D"/>
    <w:rsid w:val="00AE6254"/>
    <w:rsid w:val="00AF3E51"/>
    <w:rsid w:val="00B00B06"/>
    <w:rsid w:val="00B03AB1"/>
    <w:rsid w:val="00B408C3"/>
    <w:rsid w:val="00B46C8B"/>
    <w:rsid w:val="00B5505A"/>
    <w:rsid w:val="00B640A4"/>
    <w:rsid w:val="00B70D0D"/>
    <w:rsid w:val="00B7606F"/>
    <w:rsid w:val="00B84A05"/>
    <w:rsid w:val="00B9468B"/>
    <w:rsid w:val="00B97D33"/>
    <w:rsid w:val="00BA3ED4"/>
    <w:rsid w:val="00BB01B4"/>
    <w:rsid w:val="00BB63FF"/>
    <w:rsid w:val="00BC0A2F"/>
    <w:rsid w:val="00C04A59"/>
    <w:rsid w:val="00C06F61"/>
    <w:rsid w:val="00C124A1"/>
    <w:rsid w:val="00C14154"/>
    <w:rsid w:val="00C15934"/>
    <w:rsid w:val="00C20626"/>
    <w:rsid w:val="00C55640"/>
    <w:rsid w:val="00C55BD2"/>
    <w:rsid w:val="00C61060"/>
    <w:rsid w:val="00C64EFD"/>
    <w:rsid w:val="00C72736"/>
    <w:rsid w:val="00C9152B"/>
    <w:rsid w:val="00C92E9A"/>
    <w:rsid w:val="00CA52C9"/>
    <w:rsid w:val="00CA7085"/>
    <w:rsid w:val="00CC0678"/>
    <w:rsid w:val="00CD0C04"/>
    <w:rsid w:val="00CD212B"/>
    <w:rsid w:val="00CF0EBC"/>
    <w:rsid w:val="00CF26C6"/>
    <w:rsid w:val="00CF7433"/>
    <w:rsid w:val="00CF7C84"/>
    <w:rsid w:val="00D26799"/>
    <w:rsid w:val="00D46C7F"/>
    <w:rsid w:val="00D5192E"/>
    <w:rsid w:val="00D736A1"/>
    <w:rsid w:val="00D74A77"/>
    <w:rsid w:val="00D834B0"/>
    <w:rsid w:val="00D97378"/>
    <w:rsid w:val="00DC7D9F"/>
    <w:rsid w:val="00DF226C"/>
    <w:rsid w:val="00E1229B"/>
    <w:rsid w:val="00E13E52"/>
    <w:rsid w:val="00E143E2"/>
    <w:rsid w:val="00E2555E"/>
    <w:rsid w:val="00E25A38"/>
    <w:rsid w:val="00E27278"/>
    <w:rsid w:val="00E31325"/>
    <w:rsid w:val="00E35D88"/>
    <w:rsid w:val="00E644A3"/>
    <w:rsid w:val="00EC1527"/>
    <w:rsid w:val="00ED42F0"/>
    <w:rsid w:val="00EF352D"/>
    <w:rsid w:val="00EF5DD0"/>
    <w:rsid w:val="00F21B81"/>
    <w:rsid w:val="00F344C0"/>
    <w:rsid w:val="00F35F56"/>
    <w:rsid w:val="00F420D2"/>
    <w:rsid w:val="00F43302"/>
    <w:rsid w:val="00F44D21"/>
    <w:rsid w:val="00F476BF"/>
    <w:rsid w:val="00F55429"/>
    <w:rsid w:val="00F60F40"/>
    <w:rsid w:val="00F71527"/>
    <w:rsid w:val="00F7401F"/>
    <w:rsid w:val="00F7720B"/>
    <w:rsid w:val="00F865E4"/>
    <w:rsid w:val="00F900F4"/>
    <w:rsid w:val="00FA0F9B"/>
    <w:rsid w:val="00FB0238"/>
    <w:rsid w:val="00FB2456"/>
    <w:rsid w:val="00FC0F7E"/>
    <w:rsid w:val="00FD5FDE"/>
    <w:rsid w:val="00FE5A08"/>
    <w:rsid w:val="00FF327E"/>
    <w:rsid w:val="00FF6A00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0F5B"/>
  <w15:docId w15:val="{9281E0EF-02BC-401A-B71A-D55066D2E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6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A4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D0C04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143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359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3C2D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D4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D42F0"/>
    <w:rPr>
      <w:rFonts w:ascii="Times New Roman" w:eastAsia="Times New Roman" w:hAnsi="Times New Roman" w:cs="Times New Roman"/>
      <w:lang w:eastAsia="ru-RU"/>
    </w:rPr>
  </w:style>
  <w:style w:type="paragraph" w:styleId="a7">
    <w:name w:val="Normal (Web)"/>
    <w:basedOn w:val="a"/>
    <w:uiPriority w:val="99"/>
    <w:unhideWhenUsed/>
    <w:rsid w:val="00ED4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ED42F0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D58B0-82ED-4741-A5C4-0A98F1AC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4355</Words>
  <Characters>24826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Katerina</dc:creator>
  <cp:lastModifiedBy>Людмила Жуковская</cp:lastModifiedBy>
  <cp:revision>2</cp:revision>
  <cp:lastPrinted>2023-01-26T11:53:00Z</cp:lastPrinted>
  <dcterms:created xsi:type="dcterms:W3CDTF">2023-07-14T08:25:00Z</dcterms:created>
  <dcterms:modified xsi:type="dcterms:W3CDTF">2023-07-14T08:25:00Z</dcterms:modified>
</cp:coreProperties>
</file>